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BF7" w:rsidRDefault="00690BF7" w:rsidP="00690BF7">
      <w:pPr>
        <w:shd w:val="clear" w:color="auto" w:fill="D8D8D8"/>
        <w:spacing w:after="0" w:line="240" w:lineRule="auto"/>
        <w:jc w:val="both"/>
        <w:rPr>
          <w:rFonts w:ascii="Calibri" w:hAnsi="Calibri" w:cs="Calibri"/>
          <w:sz w:val="16"/>
          <w:szCs w:val="16"/>
        </w:rPr>
      </w:pPr>
      <w:r>
        <w:rPr>
          <w:rFonts w:ascii="Wingdings" w:hAnsi="Wingdings"/>
          <w:sz w:val="16"/>
          <w:szCs w:val="16"/>
        </w:rPr>
        <w:t></w:t>
      </w:r>
      <w:r>
        <w:rPr>
          <w:rFonts w:ascii="Calibri" w:hAnsi="Calibri" w:cs="Calibri"/>
          <w:sz w:val="16"/>
          <w:szCs w:val="16"/>
        </w:rPr>
        <w:t xml:space="preserve"> Piazza Roma, 365 </w:t>
      </w:r>
      <w:r>
        <w:rPr>
          <w:rFonts w:ascii="Wingdings 2" w:hAnsi="Wingdings 2"/>
          <w:sz w:val="16"/>
          <w:szCs w:val="16"/>
        </w:rPr>
        <w:t></w:t>
      </w:r>
      <w:r>
        <w:rPr>
          <w:rFonts w:ascii="Calibri" w:hAnsi="Calibri" w:cs="Calibri"/>
          <w:sz w:val="16"/>
          <w:szCs w:val="16"/>
        </w:rPr>
        <w:t xml:space="preserve"> 0823 759511 – 759523 </w:t>
      </w:r>
      <w:r>
        <w:rPr>
          <w:rFonts w:ascii="Wingdings 2" w:hAnsi="Wingdings 2"/>
          <w:sz w:val="16"/>
          <w:szCs w:val="16"/>
        </w:rPr>
        <w:t></w:t>
      </w:r>
      <w:r>
        <w:rPr>
          <w:rFonts w:ascii="Calibri" w:hAnsi="Calibri" w:cs="Calibri"/>
          <w:sz w:val="16"/>
          <w:szCs w:val="16"/>
        </w:rPr>
        <w:t xml:space="preserve">  0823 759517                   </w:t>
      </w:r>
      <w:r>
        <w:rPr>
          <w:rFonts w:ascii="Calibri" w:hAnsi="Calibri" w:cs="Calibri"/>
          <w:sz w:val="16"/>
          <w:szCs w:val="16"/>
        </w:rPr>
        <w:tab/>
      </w:r>
      <w:r>
        <w:rPr>
          <w:rFonts w:ascii="Calibri" w:hAnsi="Calibri" w:cs="Calibri"/>
          <w:sz w:val="16"/>
          <w:szCs w:val="16"/>
        </w:rPr>
        <w:tab/>
        <w:t xml:space="preserve">Sito Internet : </w:t>
      </w:r>
      <w:hyperlink r:id="rId8" w:history="1">
        <w:r>
          <w:rPr>
            <w:rStyle w:val="Collegamentoipertestuale"/>
            <w:rFonts w:ascii="Calibri" w:hAnsi="Calibri" w:cs="Calibri"/>
            <w:sz w:val="16"/>
            <w:szCs w:val="16"/>
          </w:rPr>
          <w:t>http//www.comunesantamariaavico.it</w:t>
        </w:r>
      </w:hyperlink>
    </w:p>
    <w:p w:rsidR="00690BF7" w:rsidRDefault="00690BF7" w:rsidP="00690BF7">
      <w:pPr>
        <w:shd w:val="clear" w:color="auto" w:fill="D8D8D8"/>
        <w:spacing w:after="0" w:line="240" w:lineRule="auto"/>
        <w:jc w:val="both"/>
      </w:pPr>
      <w:r>
        <w:rPr>
          <w:rFonts w:ascii="Calibri" w:hAnsi="Calibri" w:cs="Calibri"/>
          <w:sz w:val="16"/>
          <w:szCs w:val="16"/>
        </w:rPr>
        <w:t xml:space="preserve">C.F. 80004570612  -  P. IVA 01299510618  -                                                       </w:t>
      </w:r>
      <w:r>
        <w:rPr>
          <w:rFonts w:ascii="Calibri" w:hAnsi="Calibri" w:cs="Calibri"/>
          <w:sz w:val="16"/>
          <w:szCs w:val="16"/>
        </w:rPr>
        <w:tab/>
      </w:r>
      <w:r>
        <w:rPr>
          <w:rFonts w:ascii="Calibri" w:hAnsi="Calibri" w:cs="Calibri"/>
          <w:sz w:val="16"/>
          <w:szCs w:val="16"/>
        </w:rPr>
        <w:tab/>
        <w:t>pec: ll.pp@pec.comunesantamariaavico.it</w:t>
      </w:r>
    </w:p>
    <w:p w:rsidR="00690BF7" w:rsidRPr="00C12F35" w:rsidRDefault="00690BF7" w:rsidP="00690BF7">
      <w:pPr>
        <w:pStyle w:val="Pidipagina"/>
        <w:tabs>
          <w:tab w:val="clear" w:pos="4819"/>
          <w:tab w:val="clear" w:pos="9638"/>
        </w:tabs>
        <w:ind w:left="5387"/>
        <w:rPr>
          <w:rFonts w:ascii="Calibri" w:hAnsi="Calibri" w:cs="Tahoma"/>
          <w:color w:val="5F5F5F"/>
          <w:sz w:val="24"/>
          <w:szCs w:val="24"/>
        </w:rPr>
      </w:pPr>
      <w:r>
        <w:rPr>
          <w:noProof/>
          <w:lang w:eastAsia="it-IT"/>
        </w:rPr>
        <w:drawing>
          <wp:anchor distT="0" distB="0" distL="114935" distR="114935" simplePos="0" relativeHeight="251659264" behindDoc="0" locked="0" layoutInCell="1" allowOverlap="1" wp14:anchorId="05A438C5" wp14:editId="08229DEF">
            <wp:simplePos x="0" y="0"/>
            <wp:positionH relativeFrom="column">
              <wp:posOffset>179070</wp:posOffset>
            </wp:positionH>
            <wp:positionV relativeFrom="paragraph">
              <wp:posOffset>65405</wp:posOffset>
            </wp:positionV>
            <wp:extent cx="1218565" cy="1218565"/>
            <wp:effectExtent l="0" t="0" r="635" b="63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bright="12000" contrast="24000"/>
                      <a:extLst>
                        <a:ext uri="{28A0092B-C50C-407E-A947-70E740481C1C}">
                          <a14:useLocalDpi xmlns:a14="http://schemas.microsoft.com/office/drawing/2010/main" val="0"/>
                        </a:ext>
                      </a:extLst>
                    </a:blip>
                    <a:srcRect/>
                    <a:stretch>
                      <a:fillRect/>
                    </a:stretch>
                  </pic:blipFill>
                  <pic:spPr bwMode="auto">
                    <a:xfrm>
                      <a:off x="0" y="0"/>
                      <a:ext cx="1218565" cy="1218565"/>
                    </a:xfrm>
                    <a:prstGeom prst="rect">
                      <a:avLst/>
                    </a:prstGeom>
                    <a:solidFill>
                      <a:srgbClr val="FFFFFF"/>
                    </a:solidFill>
                    <a:ln>
                      <a:noFill/>
                    </a:ln>
                  </pic:spPr>
                </pic:pic>
              </a:graphicData>
            </a:graphic>
          </wp:anchor>
        </w:drawing>
      </w:r>
    </w:p>
    <w:p w:rsidR="00690BF7" w:rsidRPr="002E0091" w:rsidRDefault="00690BF7" w:rsidP="00690BF7">
      <w:pPr>
        <w:pStyle w:val="Pidipagina"/>
        <w:tabs>
          <w:tab w:val="clear" w:pos="4819"/>
          <w:tab w:val="clear" w:pos="9638"/>
        </w:tabs>
        <w:rPr>
          <w:rFonts w:ascii="Calibri" w:hAnsi="Calibri" w:cs="Tahoma"/>
          <w:i/>
          <w:outline/>
          <w:color w:val="FFFFFF" w:themeColor="background1"/>
          <w14:textOutline w14:w="9525" w14:cap="flat" w14:cmpd="sng" w14:algn="ctr">
            <w14:solidFill>
              <w14:schemeClr w14:val="bg1"/>
            </w14:solidFill>
            <w14:prstDash w14:val="solid"/>
            <w14:round/>
          </w14:textOutline>
          <w14:textFill>
            <w14:noFill/>
          </w14:textFill>
        </w:rPr>
      </w:pPr>
      <w:r w:rsidRPr="00C12F35">
        <w:rPr>
          <w:rFonts w:ascii="Calibri" w:hAnsi="Calibri" w:cs="Tahoma"/>
          <w:color w:val="5F5F5F"/>
          <w:sz w:val="24"/>
          <w:szCs w:val="24"/>
        </w:rPr>
        <w:tab/>
      </w:r>
      <w:r w:rsidRPr="00C12F35">
        <w:rPr>
          <w:rFonts w:ascii="Calibri" w:hAnsi="Calibri" w:cs="Tahoma"/>
          <w:color w:val="5F5F5F"/>
          <w:sz w:val="24"/>
          <w:szCs w:val="24"/>
        </w:rPr>
        <w:tab/>
      </w:r>
      <w:r w:rsidRPr="00C12F35">
        <w:rPr>
          <w:rFonts w:ascii="Calibri" w:hAnsi="Calibri" w:cs="Tahoma"/>
          <w:color w:val="5F5F5F"/>
          <w:sz w:val="24"/>
          <w:szCs w:val="24"/>
        </w:rPr>
        <w:tab/>
      </w:r>
      <w:r w:rsidRPr="00C12F35">
        <w:rPr>
          <w:rFonts w:ascii="Calibri" w:hAnsi="Calibri" w:cs="Tahoma"/>
          <w:color w:val="5F5F5F"/>
          <w:sz w:val="24"/>
          <w:szCs w:val="24"/>
        </w:rPr>
        <w:tab/>
        <w:t>Comune di</w:t>
      </w:r>
      <w:r>
        <w:rPr>
          <w:rFonts w:ascii="Calibri" w:hAnsi="Calibri" w:cs="Tahoma"/>
          <w:color w:val="5F5F5F"/>
          <w:sz w:val="24"/>
          <w:szCs w:val="24"/>
        </w:rPr>
        <w:t xml:space="preserve"> </w:t>
      </w:r>
      <w:r w:rsidRPr="00C12F35">
        <w:rPr>
          <w:rFonts w:ascii="Calibri" w:hAnsi="Calibri" w:cs="Tahoma"/>
          <w:color w:val="5F5F5F"/>
        </w:rPr>
        <w:t>Santa Maria a Vico</w:t>
      </w:r>
    </w:p>
    <w:p w:rsidR="00690BF7" w:rsidRPr="002E0091" w:rsidRDefault="00690BF7" w:rsidP="00690BF7">
      <w:pPr>
        <w:pStyle w:val="Pidipagina"/>
        <w:tabs>
          <w:tab w:val="clear" w:pos="4819"/>
          <w:tab w:val="clear" w:pos="9638"/>
        </w:tabs>
        <w:rPr>
          <w:rFonts w:ascii="Calibri" w:hAnsi="Calibri" w:cs="Tahoma"/>
          <w:i/>
          <w:outline/>
          <w:color w:val="000000"/>
          <w14:textOutline w14:w="9525" w14:cap="flat" w14:cmpd="sng" w14:algn="ctr">
            <w14:solidFill>
              <w14:srgbClr w14:val="000000"/>
            </w14:solidFill>
            <w14:prstDash w14:val="solid"/>
            <w14:round/>
          </w14:textOutline>
          <w14:textFill>
            <w14:noFill/>
          </w14:textFill>
        </w:rPr>
      </w:pPr>
      <w:r w:rsidRPr="002E0091">
        <w:rPr>
          <w:rFonts w:ascii="Calibri" w:hAnsi="Calibri" w:cs="Tahoma"/>
          <w:i/>
          <w:outline/>
          <w:color w:val="FFFFFF" w:themeColor="background1"/>
          <w14:textOutline w14:w="9525" w14:cap="flat" w14:cmpd="sng" w14:algn="ctr">
            <w14:solidFill>
              <w14:schemeClr w14:val="bg1"/>
            </w14:solidFill>
            <w14:prstDash w14:val="solid"/>
            <w14:round/>
          </w14:textOutline>
          <w14:textFill>
            <w14:noFill/>
          </w14:textFill>
        </w:rPr>
        <w:tab/>
      </w:r>
      <w:r w:rsidRPr="002E0091">
        <w:rPr>
          <w:rFonts w:ascii="Calibri" w:hAnsi="Calibri" w:cs="Tahoma"/>
          <w:i/>
          <w:outline/>
          <w:color w:val="FFFFFF" w:themeColor="background1"/>
          <w14:textOutline w14:w="9525" w14:cap="flat" w14:cmpd="sng" w14:algn="ctr">
            <w14:solidFill>
              <w14:schemeClr w14:val="bg1"/>
            </w14:solidFill>
            <w14:prstDash w14:val="solid"/>
            <w14:round/>
          </w14:textOutline>
          <w14:textFill>
            <w14:noFill/>
          </w14:textFill>
        </w:rPr>
        <w:tab/>
      </w:r>
      <w:r w:rsidRPr="002E0091">
        <w:rPr>
          <w:rFonts w:ascii="Calibri" w:hAnsi="Calibri" w:cs="Tahoma"/>
          <w:i/>
          <w:outline/>
          <w:color w:val="FFFFFF" w:themeColor="background1"/>
          <w14:textOutline w14:w="9525" w14:cap="flat" w14:cmpd="sng" w14:algn="ctr">
            <w14:solidFill>
              <w14:schemeClr w14:val="bg1"/>
            </w14:solidFill>
            <w14:prstDash w14:val="solid"/>
            <w14:round/>
          </w14:textOutline>
          <w14:textFill>
            <w14:noFill/>
          </w14:textFill>
        </w:rPr>
        <w:tab/>
      </w:r>
      <w:r w:rsidRPr="002E0091">
        <w:rPr>
          <w:rFonts w:ascii="Calibri" w:hAnsi="Calibri" w:cs="Tahoma"/>
          <w:i/>
          <w:outline/>
          <w:color w:val="FFFFFF" w:themeColor="background1"/>
          <w14:textOutline w14:w="9525" w14:cap="flat" w14:cmpd="sng" w14:algn="ctr">
            <w14:solidFill>
              <w14:schemeClr w14:val="bg1"/>
            </w14:solidFill>
            <w14:prstDash w14:val="solid"/>
            <w14:round/>
          </w14:textOutline>
          <w14:textFill>
            <w14:noFill/>
          </w14:textFill>
        </w:rPr>
        <w:tab/>
      </w:r>
      <w:r w:rsidRPr="002E0091">
        <w:rPr>
          <w:rFonts w:ascii="Calibri" w:hAnsi="Calibri" w:cs="Tahoma"/>
          <w:i/>
          <w:outline/>
          <w:color w:val="000000"/>
          <w14:textOutline w14:w="9525" w14:cap="flat" w14:cmpd="sng" w14:algn="ctr">
            <w14:solidFill>
              <w14:srgbClr w14:val="000000"/>
            </w14:solidFill>
            <w14:prstDash w14:val="solid"/>
            <w14:round/>
          </w14:textOutline>
          <w14:textFill>
            <w14:noFill/>
          </w14:textFill>
        </w:rPr>
        <w:t>Provincia di Caserta</w:t>
      </w:r>
    </w:p>
    <w:p w:rsidR="00690BF7" w:rsidRDefault="00690BF7" w:rsidP="00690BF7">
      <w:pPr>
        <w:jc w:val="both"/>
        <w:rPr>
          <w:rFonts w:ascii="Calibri" w:hAnsi="Calibri" w:cs="Calibri"/>
        </w:rPr>
      </w:pPr>
      <w:r w:rsidRPr="002E0091">
        <w:rPr>
          <w:rFonts w:ascii="Calibri" w:hAnsi="Calibri" w:cs="Tahoma"/>
          <w:i/>
          <w:outline/>
          <w:color w:val="000000"/>
          <w14:textOutline w14:w="9525" w14:cap="flat" w14:cmpd="sng" w14:algn="ctr">
            <w14:solidFill>
              <w14:srgbClr w14:val="000000"/>
            </w14:solidFill>
            <w14:prstDash w14:val="solid"/>
            <w14:round/>
          </w14:textOutline>
          <w14:textFill>
            <w14:noFill/>
          </w14:textFill>
        </w:rPr>
        <w:tab/>
      </w:r>
      <w:r w:rsidRPr="002E0091">
        <w:rPr>
          <w:rFonts w:ascii="Calibri" w:hAnsi="Calibri" w:cs="Tahoma"/>
          <w:i/>
          <w:outline/>
          <w:color w:val="000000"/>
          <w14:textOutline w14:w="9525" w14:cap="flat" w14:cmpd="sng" w14:algn="ctr">
            <w14:solidFill>
              <w14:srgbClr w14:val="000000"/>
            </w14:solidFill>
            <w14:prstDash w14:val="solid"/>
            <w14:round/>
          </w14:textOutline>
          <w14:textFill>
            <w14:noFill/>
          </w14:textFill>
        </w:rPr>
        <w:tab/>
      </w:r>
      <w:r w:rsidRPr="002E0091">
        <w:rPr>
          <w:rFonts w:ascii="Calibri" w:hAnsi="Calibri" w:cs="Tahoma"/>
          <w:i/>
          <w:outline/>
          <w:color w:val="000000"/>
          <w14:textOutline w14:w="9525" w14:cap="flat" w14:cmpd="sng" w14:algn="ctr">
            <w14:solidFill>
              <w14:srgbClr w14:val="000000"/>
            </w14:solidFill>
            <w14:prstDash w14:val="solid"/>
            <w14:round/>
          </w14:textOutline>
          <w14:textFill>
            <w14:noFill/>
          </w14:textFill>
        </w:rPr>
        <w:tab/>
      </w:r>
      <w:r w:rsidRPr="002E0091">
        <w:rPr>
          <w:rFonts w:ascii="Calibri" w:hAnsi="Calibri" w:cs="Tahoma"/>
          <w:i/>
          <w:outline/>
          <w:color w:val="000000"/>
          <w14:textOutline w14:w="9525" w14:cap="flat" w14:cmpd="sng" w14:algn="ctr">
            <w14:solidFill>
              <w14:srgbClr w14:val="000000"/>
            </w14:solidFill>
            <w14:prstDash w14:val="solid"/>
            <w14:round/>
          </w14:textOutline>
          <w14:textFill>
            <w14:noFill/>
          </w14:textFill>
        </w:rPr>
        <w:tab/>
      </w:r>
      <w:r>
        <w:rPr>
          <w:rFonts w:ascii="Calibri" w:hAnsi="Calibri" w:cs="Calibri"/>
          <w:i/>
        </w:rPr>
        <w:t>Settore “</w:t>
      </w:r>
      <w:r w:rsidR="00927483">
        <w:rPr>
          <w:rFonts w:ascii="Calibri" w:hAnsi="Calibri" w:cs="Calibri"/>
          <w:i/>
        </w:rPr>
        <w:t>Urbanistica-Cimiteri-Ambiente-Commercio</w:t>
      </w:r>
      <w:r>
        <w:rPr>
          <w:rFonts w:ascii="Calibri" w:hAnsi="Calibri" w:cs="Calibri"/>
          <w:i/>
        </w:rPr>
        <w:t>”</w:t>
      </w:r>
    </w:p>
    <w:p w:rsidR="008B0FC9" w:rsidRDefault="008B0FC9" w:rsidP="00C12F35">
      <w:pPr>
        <w:jc w:val="both"/>
        <w:rPr>
          <w:rFonts w:ascii="Calibri" w:hAnsi="Calibri" w:cs="Calibri"/>
        </w:rPr>
      </w:pPr>
    </w:p>
    <w:p w:rsidR="00690BF7" w:rsidRPr="0011515F" w:rsidRDefault="00690BF7" w:rsidP="00C12F35">
      <w:pPr>
        <w:jc w:val="both"/>
        <w:rPr>
          <w:rFonts w:ascii="Calibri" w:hAnsi="Calibri" w:cs="Calibri"/>
        </w:rPr>
      </w:pPr>
    </w:p>
    <w:p w:rsidR="00C12F35" w:rsidRDefault="00C12F35" w:rsidP="00C12F35">
      <w:pPr>
        <w:autoSpaceDE w:val="0"/>
        <w:autoSpaceDN w:val="0"/>
        <w:adjustRightInd w:val="0"/>
        <w:spacing w:after="0" w:line="240" w:lineRule="auto"/>
        <w:jc w:val="center"/>
        <w:rPr>
          <w:rFonts w:ascii="Arial Narrow" w:hAnsi="Arial Narrow" w:cs="Arial Narrow"/>
          <w:b/>
          <w:bCs/>
          <w:sz w:val="38"/>
          <w:szCs w:val="38"/>
        </w:rPr>
      </w:pPr>
    </w:p>
    <w:p w:rsidR="00425F0C" w:rsidRDefault="00425F0C" w:rsidP="00C12F35">
      <w:pPr>
        <w:autoSpaceDE w:val="0"/>
        <w:autoSpaceDN w:val="0"/>
        <w:adjustRightInd w:val="0"/>
        <w:spacing w:after="0" w:line="240" w:lineRule="auto"/>
        <w:jc w:val="center"/>
        <w:rPr>
          <w:rFonts w:ascii="Arial Narrow" w:hAnsi="Arial Narrow" w:cs="Arial Narrow"/>
          <w:b/>
          <w:bCs/>
          <w:sz w:val="38"/>
          <w:szCs w:val="38"/>
        </w:rPr>
      </w:pPr>
    </w:p>
    <w:p w:rsidR="00425F0C" w:rsidRPr="0011515F" w:rsidRDefault="00425F0C" w:rsidP="00C12F35">
      <w:pPr>
        <w:autoSpaceDE w:val="0"/>
        <w:autoSpaceDN w:val="0"/>
        <w:adjustRightInd w:val="0"/>
        <w:spacing w:after="0" w:line="240" w:lineRule="auto"/>
        <w:jc w:val="center"/>
        <w:rPr>
          <w:rFonts w:ascii="Arial Narrow" w:hAnsi="Arial Narrow" w:cs="Arial Narrow"/>
          <w:b/>
          <w:bCs/>
          <w:sz w:val="38"/>
          <w:szCs w:val="38"/>
        </w:rPr>
      </w:pPr>
    </w:p>
    <w:p w:rsidR="00C12F35" w:rsidRPr="0011515F" w:rsidRDefault="00C12F35" w:rsidP="00C12F35">
      <w:pPr>
        <w:autoSpaceDE w:val="0"/>
        <w:autoSpaceDN w:val="0"/>
        <w:adjustRightInd w:val="0"/>
        <w:spacing w:after="0" w:line="240" w:lineRule="auto"/>
        <w:jc w:val="center"/>
        <w:rPr>
          <w:rFonts w:ascii="Arial Narrow" w:hAnsi="Arial Narrow" w:cs="Arial Narrow"/>
          <w:b/>
          <w:bCs/>
          <w:sz w:val="38"/>
          <w:szCs w:val="38"/>
        </w:rPr>
      </w:pPr>
    </w:p>
    <w:p w:rsidR="00C12F35" w:rsidRPr="0011515F" w:rsidRDefault="00C12F35" w:rsidP="00C12F35">
      <w:pPr>
        <w:autoSpaceDE w:val="0"/>
        <w:autoSpaceDN w:val="0"/>
        <w:adjustRightInd w:val="0"/>
        <w:spacing w:after="0" w:line="240" w:lineRule="auto"/>
        <w:jc w:val="center"/>
        <w:rPr>
          <w:rFonts w:ascii="Arial Narrow" w:hAnsi="Arial Narrow" w:cs="Arial Narrow"/>
          <w:b/>
          <w:bCs/>
          <w:sz w:val="38"/>
          <w:szCs w:val="38"/>
        </w:rPr>
      </w:pPr>
    </w:p>
    <w:p w:rsidR="00E355FB" w:rsidRPr="0011515F" w:rsidRDefault="00E355FB" w:rsidP="00C12F35">
      <w:pPr>
        <w:autoSpaceDE w:val="0"/>
        <w:autoSpaceDN w:val="0"/>
        <w:adjustRightInd w:val="0"/>
        <w:spacing w:after="0" w:line="240" w:lineRule="auto"/>
        <w:jc w:val="center"/>
        <w:rPr>
          <w:rFonts w:ascii="Arial Narrow" w:hAnsi="Arial Narrow" w:cs="Arial Narrow"/>
          <w:b/>
          <w:bCs/>
          <w:sz w:val="56"/>
          <w:szCs w:val="56"/>
        </w:rPr>
      </w:pPr>
      <w:r w:rsidRPr="0011515F">
        <w:rPr>
          <w:rFonts w:ascii="Arial Narrow" w:hAnsi="Arial Narrow" w:cs="Arial Narrow"/>
          <w:b/>
          <w:bCs/>
          <w:sz w:val="56"/>
          <w:szCs w:val="56"/>
        </w:rPr>
        <w:t xml:space="preserve">CAPITOLATO SPECIALE DESCRITTIVO E PRESTAZIONALE </w:t>
      </w:r>
    </w:p>
    <w:p w:rsidR="00F979F0" w:rsidRPr="0011515F" w:rsidRDefault="00F979F0" w:rsidP="00C12F35">
      <w:pPr>
        <w:autoSpaceDE w:val="0"/>
        <w:autoSpaceDN w:val="0"/>
        <w:adjustRightInd w:val="0"/>
        <w:spacing w:after="0" w:line="240" w:lineRule="auto"/>
        <w:jc w:val="center"/>
        <w:rPr>
          <w:rFonts w:ascii="Arial Narrow" w:hAnsi="Arial Narrow" w:cs="Arial Narrow"/>
          <w:b/>
          <w:bCs/>
          <w:sz w:val="24"/>
          <w:szCs w:val="24"/>
        </w:rPr>
      </w:pPr>
      <w:r w:rsidRPr="0011515F">
        <w:rPr>
          <w:rFonts w:ascii="Arial Narrow" w:hAnsi="Arial Narrow" w:cs="Arial Narrow"/>
          <w:b/>
          <w:bCs/>
          <w:sz w:val="24"/>
          <w:szCs w:val="24"/>
        </w:rPr>
        <w:t>(</w:t>
      </w:r>
      <w:r w:rsidR="008616C5" w:rsidRPr="0011515F">
        <w:rPr>
          <w:rFonts w:ascii="Arial Narrow" w:hAnsi="Arial Narrow" w:cs="Arial Narrow"/>
          <w:b/>
          <w:bCs/>
          <w:sz w:val="24"/>
          <w:szCs w:val="24"/>
        </w:rPr>
        <w:t>quinto</w:t>
      </w:r>
      <w:r w:rsidR="00E355FB" w:rsidRPr="0011515F">
        <w:rPr>
          <w:rFonts w:ascii="Arial Narrow" w:hAnsi="Arial Narrow" w:cs="Arial Narrow"/>
          <w:b/>
          <w:bCs/>
          <w:sz w:val="24"/>
          <w:szCs w:val="24"/>
        </w:rPr>
        <w:t xml:space="preserve"> p</w:t>
      </w:r>
      <w:r w:rsidR="008616C5" w:rsidRPr="0011515F">
        <w:rPr>
          <w:rFonts w:ascii="Arial Narrow" w:hAnsi="Arial Narrow" w:cs="Arial Narrow"/>
          <w:b/>
          <w:bCs/>
          <w:sz w:val="24"/>
          <w:szCs w:val="24"/>
        </w:rPr>
        <w:t>e</w:t>
      </w:r>
      <w:r w:rsidR="00E355FB" w:rsidRPr="0011515F">
        <w:rPr>
          <w:rFonts w:ascii="Arial Narrow" w:hAnsi="Arial Narrow" w:cs="Arial Narrow"/>
          <w:b/>
          <w:bCs/>
          <w:sz w:val="24"/>
          <w:szCs w:val="24"/>
        </w:rPr>
        <w:t>r</w:t>
      </w:r>
      <w:r w:rsidR="008616C5" w:rsidRPr="0011515F">
        <w:rPr>
          <w:rFonts w:ascii="Arial Narrow" w:hAnsi="Arial Narrow" w:cs="Arial Narrow"/>
          <w:b/>
          <w:bCs/>
          <w:sz w:val="24"/>
          <w:szCs w:val="24"/>
        </w:rPr>
        <w:t xml:space="preserve">iodo </w:t>
      </w:r>
      <w:r w:rsidR="00E355FB" w:rsidRPr="0011515F">
        <w:rPr>
          <w:rFonts w:ascii="Arial Narrow" w:hAnsi="Arial Narrow" w:cs="Arial Narrow"/>
          <w:b/>
          <w:bCs/>
          <w:sz w:val="24"/>
          <w:szCs w:val="24"/>
        </w:rPr>
        <w:t>del comma 15</w:t>
      </w:r>
      <w:r w:rsidRPr="0011515F">
        <w:rPr>
          <w:rFonts w:ascii="Arial Narrow" w:hAnsi="Arial Narrow" w:cs="Arial Narrow"/>
          <w:b/>
          <w:bCs/>
          <w:sz w:val="24"/>
          <w:szCs w:val="24"/>
        </w:rPr>
        <w:t xml:space="preserve"> </w:t>
      </w:r>
      <w:r w:rsidR="00E355FB" w:rsidRPr="0011515F">
        <w:rPr>
          <w:rFonts w:ascii="Arial Narrow" w:hAnsi="Arial Narrow" w:cs="Arial Narrow"/>
          <w:b/>
          <w:bCs/>
          <w:sz w:val="24"/>
          <w:szCs w:val="24"/>
        </w:rPr>
        <w:t xml:space="preserve">dell’art. 23 </w:t>
      </w:r>
      <w:r w:rsidRPr="0011515F">
        <w:rPr>
          <w:rFonts w:ascii="Arial Narrow" w:hAnsi="Arial Narrow" w:cs="Arial Narrow"/>
          <w:b/>
          <w:bCs/>
          <w:sz w:val="24"/>
          <w:szCs w:val="24"/>
        </w:rPr>
        <w:t>del D.</w:t>
      </w:r>
      <w:r w:rsidR="00E355FB" w:rsidRPr="0011515F">
        <w:rPr>
          <w:rFonts w:ascii="Arial Narrow" w:hAnsi="Arial Narrow" w:cs="Arial Narrow"/>
          <w:b/>
          <w:bCs/>
          <w:sz w:val="24"/>
          <w:szCs w:val="24"/>
        </w:rPr>
        <w:t>L.vo</w:t>
      </w:r>
      <w:r w:rsidRPr="0011515F">
        <w:rPr>
          <w:rFonts w:ascii="Arial Narrow" w:hAnsi="Arial Narrow" w:cs="Arial Narrow"/>
          <w:b/>
          <w:bCs/>
          <w:sz w:val="24"/>
          <w:szCs w:val="24"/>
        </w:rPr>
        <w:t xml:space="preserve"> </w:t>
      </w:r>
      <w:r w:rsidR="00E355FB" w:rsidRPr="0011515F">
        <w:rPr>
          <w:rFonts w:ascii="Arial Narrow" w:hAnsi="Arial Narrow" w:cs="Arial Narrow"/>
          <w:b/>
          <w:bCs/>
          <w:sz w:val="24"/>
          <w:szCs w:val="24"/>
        </w:rPr>
        <w:t>50/2016</w:t>
      </w:r>
      <w:r w:rsidRPr="0011515F">
        <w:rPr>
          <w:rFonts w:ascii="Arial Narrow" w:hAnsi="Arial Narrow" w:cs="Arial Narrow"/>
          <w:b/>
          <w:bCs/>
          <w:sz w:val="24"/>
          <w:szCs w:val="24"/>
        </w:rPr>
        <w:t>)</w:t>
      </w:r>
    </w:p>
    <w:p w:rsidR="00C12F35" w:rsidRPr="0011515F" w:rsidRDefault="00C12F35" w:rsidP="00C12F35">
      <w:pPr>
        <w:keepNext/>
        <w:widowControl w:val="0"/>
        <w:autoSpaceDE w:val="0"/>
        <w:ind w:left="1410" w:hanging="1410"/>
        <w:jc w:val="both"/>
        <w:rPr>
          <w:rFonts w:ascii="Arial Narrow" w:hAnsi="Arial Narrow" w:cs="Calibri"/>
          <w:b/>
          <w:bCs/>
        </w:rPr>
      </w:pPr>
    </w:p>
    <w:p w:rsidR="00F979F0" w:rsidRPr="0011515F" w:rsidRDefault="00F979F0" w:rsidP="00C12F35">
      <w:pPr>
        <w:keepNext/>
        <w:widowControl w:val="0"/>
        <w:autoSpaceDE w:val="0"/>
        <w:ind w:left="1410" w:hanging="1410"/>
        <w:jc w:val="both"/>
        <w:rPr>
          <w:rFonts w:ascii="Arial Narrow" w:hAnsi="Arial Narrow" w:cs="Calibri"/>
          <w:b/>
          <w:bCs/>
        </w:rPr>
      </w:pPr>
    </w:p>
    <w:p w:rsidR="002D394D" w:rsidRPr="0011515F" w:rsidRDefault="00C12F35" w:rsidP="00C12F35">
      <w:pPr>
        <w:keepNext/>
        <w:widowControl w:val="0"/>
        <w:autoSpaceDE w:val="0"/>
        <w:ind w:left="1410" w:hanging="1410"/>
        <w:jc w:val="both"/>
        <w:rPr>
          <w:rFonts w:ascii="Arial Narrow" w:hAnsi="Arial Narrow" w:cs="Arial Narrow"/>
          <w:b/>
          <w:sz w:val="24"/>
          <w:szCs w:val="24"/>
        </w:rPr>
      </w:pPr>
      <w:r w:rsidRPr="0011515F">
        <w:rPr>
          <w:rFonts w:ascii="Arial Narrow" w:hAnsi="Arial Narrow" w:cs="Calibri"/>
          <w:b/>
          <w:bCs/>
          <w:sz w:val="24"/>
          <w:szCs w:val="24"/>
        </w:rPr>
        <w:t xml:space="preserve">OGGETTO: </w:t>
      </w:r>
      <w:r w:rsidRPr="0011515F">
        <w:rPr>
          <w:rFonts w:ascii="Arial Narrow" w:hAnsi="Arial Narrow" w:cs="Calibri"/>
          <w:b/>
          <w:bCs/>
          <w:sz w:val="24"/>
          <w:szCs w:val="24"/>
        </w:rPr>
        <w:tab/>
      </w:r>
      <w:r w:rsidR="00362E22" w:rsidRPr="00362E22">
        <w:rPr>
          <w:rFonts w:ascii="Arial Narrow" w:hAnsi="Arial Narrow" w:cs="Calibri"/>
          <w:b/>
          <w:bCs/>
          <w:sz w:val="24"/>
          <w:szCs w:val="24"/>
        </w:rPr>
        <w:t>AFFIDAMENTO AD IMPIANTO DI TRATTAMENTO ED AVVIO A RECUPERO DELLE FRAZIONI DIFFERENZIATE INDIVIDUATE CON IL CODICE C.E.R. 20.03.03 PER UN ANNO</w:t>
      </w:r>
    </w:p>
    <w:p w:rsidR="00F979F0" w:rsidRPr="0011515F" w:rsidRDefault="00F979F0" w:rsidP="00C12F35">
      <w:pPr>
        <w:keepNext/>
        <w:widowControl w:val="0"/>
        <w:autoSpaceDE w:val="0"/>
        <w:ind w:left="1410" w:hanging="1410"/>
        <w:jc w:val="both"/>
        <w:rPr>
          <w:rFonts w:ascii="Arial Narrow" w:hAnsi="Arial Narrow" w:cs="Arial Narrow"/>
        </w:rPr>
      </w:pPr>
    </w:p>
    <w:p w:rsidR="00F979F0" w:rsidRPr="0011515F" w:rsidRDefault="00F979F0" w:rsidP="00C12F35">
      <w:pPr>
        <w:keepNext/>
        <w:widowControl w:val="0"/>
        <w:autoSpaceDE w:val="0"/>
        <w:ind w:left="1410" w:hanging="1410"/>
        <w:jc w:val="both"/>
        <w:rPr>
          <w:rFonts w:ascii="Arial Narrow" w:hAnsi="Arial Narrow" w:cs="Arial Narrow"/>
        </w:rPr>
      </w:pPr>
    </w:p>
    <w:p w:rsidR="00F979F0" w:rsidRPr="0011515F" w:rsidRDefault="00F979F0" w:rsidP="00C12F35">
      <w:pPr>
        <w:keepNext/>
        <w:widowControl w:val="0"/>
        <w:autoSpaceDE w:val="0"/>
        <w:ind w:left="1410" w:hanging="1410"/>
        <w:jc w:val="both"/>
        <w:rPr>
          <w:rFonts w:ascii="Arial Narrow" w:hAnsi="Arial Narrow" w:cs="Arial Narrow"/>
        </w:rPr>
      </w:pPr>
    </w:p>
    <w:p w:rsidR="00F979F0" w:rsidRPr="0011515F" w:rsidRDefault="00F979F0" w:rsidP="00F979F0">
      <w:pPr>
        <w:keepNext/>
        <w:widowControl w:val="0"/>
        <w:autoSpaceDE w:val="0"/>
        <w:spacing w:after="0" w:line="360" w:lineRule="auto"/>
        <w:ind w:left="5670"/>
        <w:jc w:val="center"/>
        <w:rPr>
          <w:rFonts w:ascii="Arial Narrow" w:hAnsi="Arial Narrow" w:cs="Arial Narrow"/>
          <w:b/>
        </w:rPr>
      </w:pPr>
      <w:r w:rsidRPr="0011515F">
        <w:rPr>
          <w:rFonts w:ascii="Arial Narrow" w:hAnsi="Arial Narrow" w:cs="Arial Narrow"/>
          <w:b/>
        </w:rPr>
        <w:t>Il Responsabile del Settore</w:t>
      </w:r>
    </w:p>
    <w:p w:rsidR="00F979F0" w:rsidRPr="0011515F" w:rsidRDefault="00F979F0" w:rsidP="00F979F0">
      <w:pPr>
        <w:keepNext/>
        <w:widowControl w:val="0"/>
        <w:autoSpaceDE w:val="0"/>
        <w:spacing w:after="0" w:line="360" w:lineRule="auto"/>
        <w:ind w:left="5670"/>
        <w:jc w:val="center"/>
        <w:rPr>
          <w:rFonts w:ascii="Arial Narrow" w:hAnsi="Arial Narrow" w:cs="Arial Narrow"/>
          <w:b/>
        </w:rPr>
      </w:pPr>
      <w:r w:rsidRPr="0011515F">
        <w:rPr>
          <w:rFonts w:ascii="Arial Narrow" w:hAnsi="Arial Narrow" w:cs="Arial Narrow"/>
          <w:b/>
        </w:rPr>
        <w:t xml:space="preserve">Ing. </w:t>
      </w:r>
      <w:r w:rsidR="004804C9">
        <w:rPr>
          <w:rFonts w:ascii="Arial Narrow" w:hAnsi="Arial Narrow" w:cs="Arial Narrow"/>
          <w:b/>
        </w:rPr>
        <w:t>Roberto Cuzzilla</w:t>
      </w:r>
    </w:p>
    <w:p w:rsidR="002D394D" w:rsidRPr="0011515F" w:rsidRDefault="002D394D" w:rsidP="002D394D">
      <w:pPr>
        <w:autoSpaceDE w:val="0"/>
        <w:autoSpaceDN w:val="0"/>
        <w:adjustRightInd w:val="0"/>
        <w:spacing w:after="0" w:line="240" w:lineRule="auto"/>
        <w:rPr>
          <w:rFonts w:ascii="Arial Narrow" w:hAnsi="Arial Narrow" w:cs="Cambria-Bold"/>
          <w:b/>
          <w:bCs/>
          <w:sz w:val="28"/>
          <w:szCs w:val="28"/>
        </w:rPr>
      </w:pPr>
    </w:p>
    <w:p w:rsidR="00F979F0" w:rsidRPr="0011515F" w:rsidRDefault="00F979F0">
      <w:pPr>
        <w:rPr>
          <w:rFonts w:ascii="Arial Narrow" w:hAnsi="Arial Narrow" w:cs="Cambria-Bold"/>
          <w:b/>
          <w:bCs/>
          <w:sz w:val="28"/>
          <w:szCs w:val="28"/>
        </w:rPr>
      </w:pPr>
      <w:r w:rsidRPr="0011515F">
        <w:rPr>
          <w:rFonts w:ascii="Arial Narrow" w:hAnsi="Arial Narrow" w:cs="Cambria-Bold"/>
          <w:b/>
          <w:bCs/>
          <w:sz w:val="28"/>
          <w:szCs w:val="28"/>
        </w:rPr>
        <w:br w:type="page"/>
      </w:r>
    </w:p>
    <w:sdt>
      <w:sdtPr>
        <w:rPr>
          <w:rFonts w:asciiTheme="minorHAnsi" w:eastAsiaTheme="minorHAnsi" w:hAnsiTheme="minorHAnsi" w:cstheme="minorBidi"/>
          <w:b w:val="0"/>
          <w:bCs w:val="0"/>
          <w:color w:val="auto"/>
          <w:sz w:val="22"/>
          <w:szCs w:val="22"/>
          <w:lang w:eastAsia="en-US"/>
        </w:rPr>
        <w:id w:val="1326787734"/>
        <w:docPartObj>
          <w:docPartGallery w:val="Table of Contents"/>
          <w:docPartUnique/>
        </w:docPartObj>
      </w:sdtPr>
      <w:sdtEndPr/>
      <w:sdtContent>
        <w:p w:rsidR="00293F01" w:rsidRPr="0011515F" w:rsidRDefault="001004C5" w:rsidP="001004C5">
          <w:pPr>
            <w:pStyle w:val="Titolosommario"/>
            <w:pBdr>
              <w:bottom w:val="single" w:sz="4" w:space="1" w:color="auto"/>
            </w:pBdr>
            <w:spacing w:line="240" w:lineRule="auto"/>
            <w:rPr>
              <w:rFonts w:ascii="Arial Narrow" w:hAnsi="Arial Narrow"/>
              <w:color w:val="auto"/>
              <w:sz w:val="36"/>
              <w:szCs w:val="36"/>
            </w:rPr>
          </w:pPr>
          <w:r w:rsidRPr="0011515F">
            <w:rPr>
              <w:rFonts w:ascii="Arial Narrow" w:hAnsi="Arial Narrow"/>
              <w:color w:val="auto"/>
              <w:sz w:val="36"/>
              <w:szCs w:val="36"/>
            </w:rPr>
            <w:t>SOMMARIO</w:t>
          </w:r>
        </w:p>
        <w:p w:rsidR="001004C5" w:rsidRPr="0011515F" w:rsidRDefault="001004C5" w:rsidP="001004C5">
          <w:pPr>
            <w:rPr>
              <w:lang w:eastAsia="it-IT"/>
            </w:rPr>
          </w:pPr>
        </w:p>
        <w:p w:rsidR="00AC21E8" w:rsidRDefault="005D6077">
          <w:pPr>
            <w:pStyle w:val="Sommario1"/>
            <w:tabs>
              <w:tab w:val="right" w:leader="dot" w:pos="9628"/>
            </w:tabs>
            <w:rPr>
              <w:rFonts w:eastAsiaTheme="minorEastAsia"/>
              <w:noProof/>
              <w:lang w:eastAsia="it-IT"/>
            </w:rPr>
          </w:pPr>
          <w:r w:rsidRPr="0059749C">
            <w:rPr>
              <w:rFonts w:ascii="Arial Narrow" w:hAnsi="Arial Narrow"/>
              <w:sz w:val="21"/>
              <w:szCs w:val="21"/>
            </w:rPr>
            <w:fldChar w:fldCharType="begin"/>
          </w:r>
          <w:r w:rsidR="00293F01" w:rsidRPr="0059749C">
            <w:rPr>
              <w:rFonts w:ascii="Arial Narrow" w:hAnsi="Arial Narrow"/>
              <w:sz w:val="21"/>
              <w:szCs w:val="21"/>
            </w:rPr>
            <w:instrText xml:space="preserve"> TOC \o "1-3" \h \z \u </w:instrText>
          </w:r>
          <w:r w:rsidRPr="0059749C">
            <w:rPr>
              <w:rFonts w:ascii="Arial Narrow" w:hAnsi="Arial Narrow"/>
              <w:sz w:val="21"/>
              <w:szCs w:val="21"/>
            </w:rPr>
            <w:fldChar w:fldCharType="separate"/>
          </w:r>
          <w:bookmarkStart w:id="0" w:name="_GoBack"/>
          <w:bookmarkEnd w:id="0"/>
          <w:r w:rsidR="00AC21E8" w:rsidRPr="006F6B76">
            <w:rPr>
              <w:rStyle w:val="Collegamentoipertestuale"/>
              <w:noProof/>
            </w:rPr>
            <w:fldChar w:fldCharType="begin"/>
          </w:r>
          <w:r w:rsidR="00AC21E8" w:rsidRPr="006F6B76">
            <w:rPr>
              <w:rStyle w:val="Collegamentoipertestuale"/>
              <w:noProof/>
            </w:rPr>
            <w:instrText xml:space="preserve"> </w:instrText>
          </w:r>
          <w:r w:rsidR="00AC21E8">
            <w:rPr>
              <w:noProof/>
            </w:rPr>
            <w:instrText>HYPERLINK \l "_Toc89964610"</w:instrText>
          </w:r>
          <w:r w:rsidR="00AC21E8" w:rsidRPr="006F6B76">
            <w:rPr>
              <w:rStyle w:val="Collegamentoipertestuale"/>
              <w:noProof/>
            </w:rPr>
            <w:instrText xml:space="preserve"> </w:instrText>
          </w:r>
          <w:r w:rsidR="00AC21E8" w:rsidRPr="006F6B76">
            <w:rPr>
              <w:rStyle w:val="Collegamentoipertestuale"/>
              <w:noProof/>
            </w:rPr>
          </w:r>
          <w:r w:rsidR="00AC21E8" w:rsidRPr="006F6B76">
            <w:rPr>
              <w:rStyle w:val="Collegamentoipertestuale"/>
              <w:noProof/>
            </w:rPr>
            <w:fldChar w:fldCharType="separate"/>
          </w:r>
          <w:r w:rsidR="00AC21E8" w:rsidRPr="006F6B76">
            <w:rPr>
              <w:rStyle w:val="Collegamentoipertestuale"/>
              <w:rFonts w:ascii="Arial Narrow" w:hAnsi="Arial Narrow" w:cs="Calibri"/>
              <w:noProof/>
            </w:rPr>
            <w:t xml:space="preserve">CAPITOLO 1° </w:t>
          </w:r>
          <w:r w:rsidR="00AC21E8" w:rsidRPr="006F6B76">
            <w:rPr>
              <w:rStyle w:val="Collegamentoipertestuale"/>
              <w:rFonts w:ascii="Cambria Math" w:hAnsi="Cambria Math" w:cs="Cambria Math"/>
              <w:noProof/>
            </w:rPr>
            <w:t>‐</w:t>
          </w:r>
          <w:r w:rsidR="00AC21E8" w:rsidRPr="006F6B76">
            <w:rPr>
              <w:rStyle w:val="Collegamentoipertestuale"/>
              <w:rFonts w:ascii="Arial Narrow" w:hAnsi="Arial Narrow" w:cs="Calibri"/>
              <w:noProof/>
            </w:rPr>
            <w:t xml:space="preserve"> OGGETTO E REQUISITI DELL</w:t>
          </w:r>
          <w:r w:rsidR="00AC21E8" w:rsidRPr="006F6B76">
            <w:rPr>
              <w:rStyle w:val="Collegamentoipertestuale"/>
              <w:rFonts w:ascii="Arial Narrow" w:hAnsi="Arial Narrow" w:cs="Arial Narrow"/>
              <w:noProof/>
            </w:rPr>
            <w:t>’</w:t>
          </w:r>
          <w:r w:rsidR="00AC21E8" w:rsidRPr="006F6B76">
            <w:rPr>
              <w:rStyle w:val="Collegamentoipertestuale"/>
              <w:rFonts w:ascii="Arial Narrow" w:hAnsi="Arial Narrow" w:cs="Calibri"/>
              <w:noProof/>
            </w:rPr>
            <w:t>SERVIZIO</w:t>
          </w:r>
          <w:r w:rsidR="00AC21E8">
            <w:rPr>
              <w:noProof/>
              <w:webHidden/>
            </w:rPr>
            <w:tab/>
          </w:r>
          <w:r w:rsidR="00AC21E8">
            <w:rPr>
              <w:noProof/>
              <w:webHidden/>
            </w:rPr>
            <w:fldChar w:fldCharType="begin"/>
          </w:r>
          <w:r w:rsidR="00AC21E8">
            <w:rPr>
              <w:noProof/>
              <w:webHidden/>
            </w:rPr>
            <w:instrText xml:space="preserve"> PAGEREF _Toc89964610 \h </w:instrText>
          </w:r>
          <w:r w:rsidR="00AC21E8">
            <w:rPr>
              <w:noProof/>
              <w:webHidden/>
            </w:rPr>
          </w:r>
          <w:r w:rsidR="00AC21E8">
            <w:rPr>
              <w:noProof/>
              <w:webHidden/>
            </w:rPr>
            <w:fldChar w:fldCharType="separate"/>
          </w:r>
          <w:r w:rsidR="00AC21E8">
            <w:rPr>
              <w:noProof/>
              <w:webHidden/>
            </w:rPr>
            <w:t>4</w:t>
          </w:r>
          <w:r w:rsidR="00AC21E8">
            <w:rPr>
              <w:noProof/>
              <w:webHidden/>
            </w:rPr>
            <w:fldChar w:fldCharType="end"/>
          </w:r>
          <w:r w:rsidR="00AC21E8" w:rsidRPr="006F6B76">
            <w:rPr>
              <w:rStyle w:val="Collegamentoipertestuale"/>
              <w:noProof/>
            </w:rPr>
            <w:fldChar w:fldCharType="end"/>
          </w:r>
        </w:p>
        <w:p w:rsidR="00AC21E8" w:rsidRDefault="00AC21E8">
          <w:pPr>
            <w:pStyle w:val="Sommario2"/>
            <w:tabs>
              <w:tab w:val="left" w:pos="880"/>
              <w:tab w:val="right" w:leader="dot" w:pos="9628"/>
            </w:tabs>
            <w:rPr>
              <w:rFonts w:eastAsiaTheme="minorEastAsia"/>
              <w:noProof/>
              <w:lang w:eastAsia="it-IT"/>
            </w:rPr>
          </w:pPr>
          <w:hyperlink w:anchor="_Toc89964611" w:history="1">
            <w:r w:rsidRPr="006F6B76">
              <w:rPr>
                <w:rStyle w:val="Collegamentoipertestuale"/>
                <w:rFonts w:ascii="Arial Narrow" w:hAnsi="Arial Narrow"/>
                <w:noProof/>
              </w:rPr>
              <w:t>Art. 1</w:t>
            </w:r>
            <w:r>
              <w:rPr>
                <w:rFonts w:eastAsiaTheme="minorEastAsia"/>
                <w:noProof/>
                <w:lang w:eastAsia="it-IT"/>
              </w:rPr>
              <w:tab/>
            </w:r>
            <w:r w:rsidRPr="006F6B76">
              <w:rPr>
                <w:rStyle w:val="Collegamentoipertestuale"/>
                <w:rFonts w:ascii="Arial Narrow" w:hAnsi="Arial Narrow"/>
                <w:noProof/>
              </w:rPr>
              <w:t>Premessa e carattere del servizio</w:t>
            </w:r>
            <w:r>
              <w:rPr>
                <w:noProof/>
                <w:webHidden/>
              </w:rPr>
              <w:tab/>
            </w:r>
            <w:r>
              <w:rPr>
                <w:noProof/>
                <w:webHidden/>
              </w:rPr>
              <w:fldChar w:fldCharType="begin"/>
            </w:r>
            <w:r>
              <w:rPr>
                <w:noProof/>
                <w:webHidden/>
              </w:rPr>
              <w:instrText xml:space="preserve"> PAGEREF _Toc89964611 \h </w:instrText>
            </w:r>
            <w:r>
              <w:rPr>
                <w:noProof/>
                <w:webHidden/>
              </w:rPr>
            </w:r>
            <w:r>
              <w:rPr>
                <w:noProof/>
                <w:webHidden/>
              </w:rPr>
              <w:fldChar w:fldCharType="separate"/>
            </w:r>
            <w:r>
              <w:rPr>
                <w:noProof/>
                <w:webHidden/>
              </w:rPr>
              <w:t>4</w:t>
            </w:r>
            <w:r>
              <w:rPr>
                <w:noProof/>
                <w:webHidden/>
              </w:rPr>
              <w:fldChar w:fldCharType="end"/>
            </w:r>
          </w:hyperlink>
        </w:p>
        <w:p w:rsidR="00AC21E8" w:rsidRDefault="00AC21E8">
          <w:pPr>
            <w:pStyle w:val="Sommario2"/>
            <w:tabs>
              <w:tab w:val="left" w:pos="880"/>
              <w:tab w:val="right" w:leader="dot" w:pos="9628"/>
            </w:tabs>
            <w:rPr>
              <w:rFonts w:eastAsiaTheme="minorEastAsia"/>
              <w:noProof/>
              <w:lang w:eastAsia="it-IT"/>
            </w:rPr>
          </w:pPr>
          <w:hyperlink w:anchor="_Toc89964612" w:history="1">
            <w:r w:rsidRPr="006F6B76">
              <w:rPr>
                <w:rStyle w:val="Collegamentoipertestuale"/>
                <w:rFonts w:ascii="Arial Narrow" w:hAnsi="Arial Narrow"/>
                <w:noProof/>
              </w:rPr>
              <w:t>Art. 2</w:t>
            </w:r>
            <w:r>
              <w:rPr>
                <w:rFonts w:eastAsiaTheme="minorEastAsia"/>
                <w:noProof/>
                <w:lang w:eastAsia="it-IT"/>
              </w:rPr>
              <w:tab/>
            </w:r>
            <w:r w:rsidRPr="006F6B76">
              <w:rPr>
                <w:rStyle w:val="Collegamentoipertestuale"/>
                <w:rFonts w:ascii="Arial Narrow" w:hAnsi="Arial Narrow"/>
                <w:noProof/>
              </w:rPr>
              <w:t>Definizioni</w:t>
            </w:r>
            <w:r>
              <w:rPr>
                <w:noProof/>
                <w:webHidden/>
              </w:rPr>
              <w:tab/>
            </w:r>
            <w:r>
              <w:rPr>
                <w:noProof/>
                <w:webHidden/>
              </w:rPr>
              <w:fldChar w:fldCharType="begin"/>
            </w:r>
            <w:r>
              <w:rPr>
                <w:noProof/>
                <w:webHidden/>
              </w:rPr>
              <w:instrText xml:space="preserve"> PAGEREF _Toc89964612 \h </w:instrText>
            </w:r>
            <w:r>
              <w:rPr>
                <w:noProof/>
                <w:webHidden/>
              </w:rPr>
            </w:r>
            <w:r>
              <w:rPr>
                <w:noProof/>
                <w:webHidden/>
              </w:rPr>
              <w:fldChar w:fldCharType="separate"/>
            </w:r>
            <w:r>
              <w:rPr>
                <w:noProof/>
                <w:webHidden/>
              </w:rPr>
              <w:t>4</w:t>
            </w:r>
            <w:r>
              <w:rPr>
                <w:noProof/>
                <w:webHidden/>
              </w:rPr>
              <w:fldChar w:fldCharType="end"/>
            </w:r>
          </w:hyperlink>
        </w:p>
        <w:p w:rsidR="00AC21E8" w:rsidRDefault="00AC21E8">
          <w:pPr>
            <w:pStyle w:val="Sommario2"/>
            <w:tabs>
              <w:tab w:val="left" w:pos="880"/>
              <w:tab w:val="right" w:leader="dot" w:pos="9628"/>
            </w:tabs>
            <w:rPr>
              <w:rFonts w:eastAsiaTheme="minorEastAsia"/>
              <w:noProof/>
              <w:lang w:eastAsia="it-IT"/>
            </w:rPr>
          </w:pPr>
          <w:hyperlink w:anchor="_Toc89964613" w:history="1">
            <w:r w:rsidRPr="006F6B76">
              <w:rPr>
                <w:rStyle w:val="Collegamentoipertestuale"/>
                <w:rFonts w:ascii="Arial Narrow" w:hAnsi="Arial Narrow"/>
                <w:noProof/>
              </w:rPr>
              <w:t>Art. 3</w:t>
            </w:r>
            <w:r>
              <w:rPr>
                <w:rFonts w:eastAsiaTheme="minorEastAsia"/>
                <w:noProof/>
                <w:lang w:eastAsia="it-IT"/>
              </w:rPr>
              <w:tab/>
            </w:r>
            <w:r w:rsidRPr="006F6B76">
              <w:rPr>
                <w:rStyle w:val="Collegamentoipertestuale"/>
                <w:rFonts w:ascii="Arial Narrow" w:hAnsi="Arial Narrow"/>
                <w:noProof/>
              </w:rPr>
              <w:t>Normativa di riferimento</w:t>
            </w:r>
            <w:r>
              <w:rPr>
                <w:noProof/>
                <w:webHidden/>
              </w:rPr>
              <w:tab/>
            </w:r>
            <w:r>
              <w:rPr>
                <w:noProof/>
                <w:webHidden/>
              </w:rPr>
              <w:fldChar w:fldCharType="begin"/>
            </w:r>
            <w:r>
              <w:rPr>
                <w:noProof/>
                <w:webHidden/>
              </w:rPr>
              <w:instrText xml:space="preserve"> PAGEREF _Toc89964613 \h </w:instrText>
            </w:r>
            <w:r>
              <w:rPr>
                <w:noProof/>
                <w:webHidden/>
              </w:rPr>
            </w:r>
            <w:r>
              <w:rPr>
                <w:noProof/>
                <w:webHidden/>
              </w:rPr>
              <w:fldChar w:fldCharType="separate"/>
            </w:r>
            <w:r>
              <w:rPr>
                <w:noProof/>
                <w:webHidden/>
              </w:rPr>
              <w:t>5</w:t>
            </w:r>
            <w:r>
              <w:rPr>
                <w:noProof/>
                <w:webHidden/>
              </w:rPr>
              <w:fldChar w:fldCharType="end"/>
            </w:r>
          </w:hyperlink>
        </w:p>
        <w:p w:rsidR="00AC21E8" w:rsidRDefault="00AC21E8">
          <w:pPr>
            <w:pStyle w:val="Sommario2"/>
            <w:tabs>
              <w:tab w:val="left" w:pos="880"/>
              <w:tab w:val="right" w:leader="dot" w:pos="9628"/>
            </w:tabs>
            <w:rPr>
              <w:rFonts w:eastAsiaTheme="minorEastAsia"/>
              <w:noProof/>
              <w:lang w:eastAsia="it-IT"/>
            </w:rPr>
          </w:pPr>
          <w:hyperlink w:anchor="_Toc89964614" w:history="1">
            <w:r w:rsidRPr="006F6B76">
              <w:rPr>
                <w:rStyle w:val="Collegamentoipertestuale"/>
                <w:rFonts w:ascii="Arial Narrow" w:hAnsi="Arial Narrow"/>
                <w:noProof/>
              </w:rPr>
              <w:t>Art. 4</w:t>
            </w:r>
            <w:r>
              <w:rPr>
                <w:rFonts w:eastAsiaTheme="minorEastAsia"/>
                <w:noProof/>
                <w:lang w:eastAsia="it-IT"/>
              </w:rPr>
              <w:tab/>
            </w:r>
            <w:r w:rsidRPr="006F6B76">
              <w:rPr>
                <w:rStyle w:val="Collegamentoipertestuale"/>
                <w:rFonts w:ascii="Arial Narrow" w:hAnsi="Arial Narrow"/>
                <w:noProof/>
              </w:rPr>
              <w:t>Parti contrattuali</w:t>
            </w:r>
            <w:r>
              <w:rPr>
                <w:noProof/>
                <w:webHidden/>
              </w:rPr>
              <w:tab/>
            </w:r>
            <w:r>
              <w:rPr>
                <w:noProof/>
                <w:webHidden/>
              </w:rPr>
              <w:fldChar w:fldCharType="begin"/>
            </w:r>
            <w:r>
              <w:rPr>
                <w:noProof/>
                <w:webHidden/>
              </w:rPr>
              <w:instrText xml:space="preserve"> PAGEREF _Toc89964614 \h </w:instrText>
            </w:r>
            <w:r>
              <w:rPr>
                <w:noProof/>
                <w:webHidden/>
              </w:rPr>
            </w:r>
            <w:r>
              <w:rPr>
                <w:noProof/>
                <w:webHidden/>
              </w:rPr>
              <w:fldChar w:fldCharType="separate"/>
            </w:r>
            <w:r>
              <w:rPr>
                <w:noProof/>
                <w:webHidden/>
              </w:rPr>
              <w:t>5</w:t>
            </w:r>
            <w:r>
              <w:rPr>
                <w:noProof/>
                <w:webHidden/>
              </w:rPr>
              <w:fldChar w:fldCharType="end"/>
            </w:r>
          </w:hyperlink>
        </w:p>
        <w:p w:rsidR="00AC21E8" w:rsidRDefault="00AC21E8">
          <w:pPr>
            <w:pStyle w:val="Sommario2"/>
            <w:tabs>
              <w:tab w:val="left" w:pos="880"/>
              <w:tab w:val="right" w:leader="dot" w:pos="9628"/>
            </w:tabs>
            <w:rPr>
              <w:rFonts w:eastAsiaTheme="minorEastAsia"/>
              <w:noProof/>
              <w:lang w:eastAsia="it-IT"/>
            </w:rPr>
          </w:pPr>
          <w:hyperlink w:anchor="_Toc89964615" w:history="1">
            <w:r w:rsidRPr="006F6B76">
              <w:rPr>
                <w:rStyle w:val="Collegamentoipertestuale"/>
                <w:rFonts w:ascii="Arial Narrow" w:hAnsi="Arial Narrow"/>
                <w:noProof/>
              </w:rPr>
              <w:t>Art. 5</w:t>
            </w:r>
            <w:r>
              <w:rPr>
                <w:rFonts w:eastAsiaTheme="minorEastAsia"/>
                <w:noProof/>
                <w:lang w:eastAsia="it-IT"/>
              </w:rPr>
              <w:tab/>
            </w:r>
            <w:r w:rsidRPr="006F6B76">
              <w:rPr>
                <w:rStyle w:val="Collegamentoipertestuale"/>
                <w:rFonts w:ascii="Arial Narrow" w:hAnsi="Arial Narrow"/>
                <w:noProof/>
              </w:rPr>
              <w:t>Documenti contrattuali</w:t>
            </w:r>
            <w:r>
              <w:rPr>
                <w:noProof/>
                <w:webHidden/>
              </w:rPr>
              <w:tab/>
            </w:r>
            <w:r>
              <w:rPr>
                <w:noProof/>
                <w:webHidden/>
              </w:rPr>
              <w:fldChar w:fldCharType="begin"/>
            </w:r>
            <w:r>
              <w:rPr>
                <w:noProof/>
                <w:webHidden/>
              </w:rPr>
              <w:instrText xml:space="preserve"> PAGEREF _Toc89964615 \h </w:instrText>
            </w:r>
            <w:r>
              <w:rPr>
                <w:noProof/>
                <w:webHidden/>
              </w:rPr>
            </w:r>
            <w:r>
              <w:rPr>
                <w:noProof/>
                <w:webHidden/>
              </w:rPr>
              <w:fldChar w:fldCharType="separate"/>
            </w:r>
            <w:r>
              <w:rPr>
                <w:noProof/>
                <w:webHidden/>
              </w:rPr>
              <w:t>5</w:t>
            </w:r>
            <w:r>
              <w:rPr>
                <w:noProof/>
                <w:webHidden/>
              </w:rPr>
              <w:fldChar w:fldCharType="end"/>
            </w:r>
          </w:hyperlink>
        </w:p>
        <w:p w:rsidR="00AC21E8" w:rsidRDefault="00AC21E8">
          <w:pPr>
            <w:pStyle w:val="Sommario2"/>
            <w:tabs>
              <w:tab w:val="left" w:pos="880"/>
              <w:tab w:val="right" w:leader="dot" w:pos="9628"/>
            </w:tabs>
            <w:rPr>
              <w:rFonts w:eastAsiaTheme="minorEastAsia"/>
              <w:noProof/>
              <w:lang w:eastAsia="it-IT"/>
            </w:rPr>
          </w:pPr>
          <w:hyperlink w:anchor="_Toc89964616" w:history="1">
            <w:r w:rsidRPr="006F6B76">
              <w:rPr>
                <w:rStyle w:val="Collegamentoipertestuale"/>
                <w:rFonts w:ascii="Arial Narrow" w:hAnsi="Arial Narrow"/>
                <w:noProof/>
              </w:rPr>
              <w:t>Art. 6</w:t>
            </w:r>
            <w:r>
              <w:rPr>
                <w:rFonts w:eastAsiaTheme="minorEastAsia"/>
                <w:noProof/>
                <w:lang w:eastAsia="it-IT"/>
              </w:rPr>
              <w:tab/>
            </w:r>
            <w:r w:rsidRPr="006F6B76">
              <w:rPr>
                <w:rStyle w:val="Collegamentoipertestuale"/>
                <w:rFonts w:ascii="Arial Narrow" w:hAnsi="Arial Narrow"/>
                <w:noProof/>
              </w:rPr>
              <w:t>Lingua</w:t>
            </w:r>
            <w:r>
              <w:rPr>
                <w:noProof/>
                <w:webHidden/>
              </w:rPr>
              <w:tab/>
            </w:r>
            <w:r>
              <w:rPr>
                <w:noProof/>
                <w:webHidden/>
              </w:rPr>
              <w:fldChar w:fldCharType="begin"/>
            </w:r>
            <w:r>
              <w:rPr>
                <w:noProof/>
                <w:webHidden/>
              </w:rPr>
              <w:instrText xml:space="preserve"> PAGEREF _Toc89964616 \h </w:instrText>
            </w:r>
            <w:r>
              <w:rPr>
                <w:noProof/>
                <w:webHidden/>
              </w:rPr>
            </w:r>
            <w:r>
              <w:rPr>
                <w:noProof/>
                <w:webHidden/>
              </w:rPr>
              <w:fldChar w:fldCharType="separate"/>
            </w:r>
            <w:r>
              <w:rPr>
                <w:noProof/>
                <w:webHidden/>
              </w:rPr>
              <w:t>5</w:t>
            </w:r>
            <w:r>
              <w:rPr>
                <w:noProof/>
                <w:webHidden/>
              </w:rPr>
              <w:fldChar w:fldCharType="end"/>
            </w:r>
          </w:hyperlink>
        </w:p>
        <w:p w:rsidR="00AC21E8" w:rsidRDefault="00AC21E8">
          <w:pPr>
            <w:pStyle w:val="Sommario2"/>
            <w:tabs>
              <w:tab w:val="left" w:pos="880"/>
              <w:tab w:val="right" w:leader="dot" w:pos="9628"/>
            </w:tabs>
            <w:rPr>
              <w:rFonts w:eastAsiaTheme="minorEastAsia"/>
              <w:noProof/>
              <w:lang w:eastAsia="it-IT"/>
            </w:rPr>
          </w:pPr>
          <w:hyperlink w:anchor="_Toc89964617" w:history="1">
            <w:r w:rsidRPr="006F6B76">
              <w:rPr>
                <w:rStyle w:val="Collegamentoipertestuale"/>
                <w:rFonts w:ascii="Arial Narrow" w:hAnsi="Arial Narrow"/>
                <w:noProof/>
              </w:rPr>
              <w:t>Art. 7</w:t>
            </w:r>
            <w:r>
              <w:rPr>
                <w:rFonts w:eastAsiaTheme="minorEastAsia"/>
                <w:noProof/>
                <w:lang w:eastAsia="it-IT"/>
              </w:rPr>
              <w:tab/>
            </w:r>
            <w:r w:rsidRPr="006F6B76">
              <w:rPr>
                <w:rStyle w:val="Collegamentoipertestuale"/>
                <w:rFonts w:ascii="Arial Narrow" w:hAnsi="Arial Narrow"/>
                <w:noProof/>
              </w:rPr>
              <w:t>Informazioni e documentazioni</w:t>
            </w:r>
            <w:r>
              <w:rPr>
                <w:noProof/>
                <w:webHidden/>
              </w:rPr>
              <w:tab/>
            </w:r>
            <w:r>
              <w:rPr>
                <w:noProof/>
                <w:webHidden/>
              </w:rPr>
              <w:fldChar w:fldCharType="begin"/>
            </w:r>
            <w:r>
              <w:rPr>
                <w:noProof/>
                <w:webHidden/>
              </w:rPr>
              <w:instrText xml:space="preserve"> PAGEREF _Toc89964617 \h </w:instrText>
            </w:r>
            <w:r>
              <w:rPr>
                <w:noProof/>
                <w:webHidden/>
              </w:rPr>
            </w:r>
            <w:r>
              <w:rPr>
                <w:noProof/>
                <w:webHidden/>
              </w:rPr>
              <w:fldChar w:fldCharType="separate"/>
            </w:r>
            <w:r>
              <w:rPr>
                <w:noProof/>
                <w:webHidden/>
              </w:rPr>
              <w:t>5</w:t>
            </w:r>
            <w:r>
              <w:rPr>
                <w:noProof/>
                <w:webHidden/>
              </w:rPr>
              <w:fldChar w:fldCharType="end"/>
            </w:r>
          </w:hyperlink>
        </w:p>
        <w:p w:rsidR="00AC21E8" w:rsidRDefault="00AC21E8">
          <w:pPr>
            <w:pStyle w:val="Sommario2"/>
            <w:tabs>
              <w:tab w:val="left" w:pos="880"/>
              <w:tab w:val="right" w:leader="dot" w:pos="9628"/>
            </w:tabs>
            <w:rPr>
              <w:rFonts w:eastAsiaTheme="minorEastAsia"/>
              <w:noProof/>
              <w:lang w:eastAsia="it-IT"/>
            </w:rPr>
          </w:pPr>
          <w:hyperlink w:anchor="_Toc89964618" w:history="1">
            <w:r w:rsidRPr="006F6B76">
              <w:rPr>
                <w:rStyle w:val="Collegamentoipertestuale"/>
                <w:rFonts w:ascii="Arial Narrow" w:hAnsi="Arial Narrow"/>
                <w:noProof/>
              </w:rPr>
              <w:t>Art. 8</w:t>
            </w:r>
            <w:r>
              <w:rPr>
                <w:rFonts w:eastAsiaTheme="minorEastAsia"/>
                <w:noProof/>
                <w:lang w:eastAsia="it-IT"/>
              </w:rPr>
              <w:tab/>
            </w:r>
            <w:r w:rsidRPr="006F6B76">
              <w:rPr>
                <w:rStyle w:val="Collegamentoipertestuale"/>
                <w:rFonts w:ascii="Arial Narrow" w:hAnsi="Arial Narrow"/>
                <w:noProof/>
              </w:rPr>
              <w:t>Caratteristiche principali</w:t>
            </w:r>
            <w:r>
              <w:rPr>
                <w:noProof/>
                <w:webHidden/>
              </w:rPr>
              <w:tab/>
            </w:r>
            <w:r>
              <w:rPr>
                <w:noProof/>
                <w:webHidden/>
              </w:rPr>
              <w:fldChar w:fldCharType="begin"/>
            </w:r>
            <w:r>
              <w:rPr>
                <w:noProof/>
                <w:webHidden/>
              </w:rPr>
              <w:instrText xml:space="preserve"> PAGEREF _Toc89964618 \h </w:instrText>
            </w:r>
            <w:r>
              <w:rPr>
                <w:noProof/>
                <w:webHidden/>
              </w:rPr>
            </w:r>
            <w:r>
              <w:rPr>
                <w:noProof/>
                <w:webHidden/>
              </w:rPr>
              <w:fldChar w:fldCharType="separate"/>
            </w:r>
            <w:r>
              <w:rPr>
                <w:noProof/>
                <w:webHidden/>
              </w:rPr>
              <w:t>6</w:t>
            </w:r>
            <w:r>
              <w:rPr>
                <w:noProof/>
                <w:webHidden/>
              </w:rPr>
              <w:fldChar w:fldCharType="end"/>
            </w:r>
          </w:hyperlink>
        </w:p>
        <w:p w:rsidR="00AC21E8" w:rsidRDefault="00AC21E8">
          <w:pPr>
            <w:pStyle w:val="Sommario2"/>
            <w:tabs>
              <w:tab w:val="left" w:pos="880"/>
              <w:tab w:val="right" w:leader="dot" w:pos="9628"/>
            </w:tabs>
            <w:rPr>
              <w:rFonts w:eastAsiaTheme="minorEastAsia"/>
              <w:noProof/>
              <w:lang w:eastAsia="it-IT"/>
            </w:rPr>
          </w:pPr>
          <w:hyperlink w:anchor="_Toc89964619" w:history="1">
            <w:r w:rsidRPr="006F6B76">
              <w:rPr>
                <w:rStyle w:val="Collegamentoipertestuale"/>
                <w:rFonts w:ascii="Arial Narrow" w:hAnsi="Arial Narrow"/>
                <w:noProof/>
              </w:rPr>
              <w:t>Art. 9</w:t>
            </w:r>
            <w:r>
              <w:rPr>
                <w:rFonts w:eastAsiaTheme="minorEastAsia"/>
                <w:noProof/>
                <w:lang w:eastAsia="it-IT"/>
              </w:rPr>
              <w:tab/>
            </w:r>
            <w:r w:rsidRPr="006F6B76">
              <w:rPr>
                <w:rStyle w:val="Collegamentoipertestuale"/>
                <w:rFonts w:ascii="Arial Narrow" w:hAnsi="Arial Narrow"/>
                <w:noProof/>
              </w:rPr>
              <w:t>Carattere di servizio pubblico essenziale</w:t>
            </w:r>
            <w:r>
              <w:rPr>
                <w:noProof/>
                <w:webHidden/>
              </w:rPr>
              <w:tab/>
            </w:r>
            <w:r>
              <w:rPr>
                <w:noProof/>
                <w:webHidden/>
              </w:rPr>
              <w:fldChar w:fldCharType="begin"/>
            </w:r>
            <w:r>
              <w:rPr>
                <w:noProof/>
                <w:webHidden/>
              </w:rPr>
              <w:instrText xml:space="preserve"> PAGEREF _Toc89964619 \h </w:instrText>
            </w:r>
            <w:r>
              <w:rPr>
                <w:noProof/>
                <w:webHidden/>
              </w:rPr>
            </w:r>
            <w:r>
              <w:rPr>
                <w:noProof/>
                <w:webHidden/>
              </w:rPr>
              <w:fldChar w:fldCharType="separate"/>
            </w:r>
            <w:r>
              <w:rPr>
                <w:noProof/>
                <w:webHidden/>
              </w:rPr>
              <w:t>6</w:t>
            </w:r>
            <w:r>
              <w:rPr>
                <w:noProof/>
                <w:webHidden/>
              </w:rPr>
              <w:fldChar w:fldCharType="end"/>
            </w:r>
          </w:hyperlink>
        </w:p>
        <w:p w:rsidR="00AC21E8" w:rsidRDefault="00AC21E8">
          <w:pPr>
            <w:pStyle w:val="Sommario2"/>
            <w:tabs>
              <w:tab w:val="left" w:pos="1100"/>
              <w:tab w:val="right" w:leader="dot" w:pos="9628"/>
            </w:tabs>
            <w:rPr>
              <w:rFonts w:eastAsiaTheme="minorEastAsia"/>
              <w:noProof/>
              <w:lang w:eastAsia="it-IT"/>
            </w:rPr>
          </w:pPr>
          <w:hyperlink w:anchor="_Toc89964620" w:history="1">
            <w:r w:rsidRPr="006F6B76">
              <w:rPr>
                <w:rStyle w:val="Collegamentoipertestuale"/>
                <w:rFonts w:ascii="Arial Narrow" w:hAnsi="Arial Narrow"/>
                <w:noProof/>
              </w:rPr>
              <w:t>Art. 10</w:t>
            </w:r>
            <w:r>
              <w:rPr>
                <w:rFonts w:eastAsiaTheme="minorEastAsia"/>
                <w:noProof/>
                <w:lang w:eastAsia="it-IT"/>
              </w:rPr>
              <w:tab/>
            </w:r>
            <w:r w:rsidRPr="006F6B76">
              <w:rPr>
                <w:rStyle w:val="Collegamentoipertestuale"/>
                <w:rFonts w:ascii="Arial Narrow" w:hAnsi="Arial Narrow"/>
                <w:noProof/>
              </w:rPr>
              <w:t>Obbligo di continuità dei servizi</w:t>
            </w:r>
            <w:r>
              <w:rPr>
                <w:noProof/>
                <w:webHidden/>
              </w:rPr>
              <w:tab/>
            </w:r>
            <w:r>
              <w:rPr>
                <w:noProof/>
                <w:webHidden/>
              </w:rPr>
              <w:fldChar w:fldCharType="begin"/>
            </w:r>
            <w:r>
              <w:rPr>
                <w:noProof/>
                <w:webHidden/>
              </w:rPr>
              <w:instrText xml:space="preserve"> PAGEREF _Toc89964620 \h </w:instrText>
            </w:r>
            <w:r>
              <w:rPr>
                <w:noProof/>
                <w:webHidden/>
              </w:rPr>
            </w:r>
            <w:r>
              <w:rPr>
                <w:noProof/>
                <w:webHidden/>
              </w:rPr>
              <w:fldChar w:fldCharType="separate"/>
            </w:r>
            <w:r>
              <w:rPr>
                <w:noProof/>
                <w:webHidden/>
              </w:rPr>
              <w:t>6</w:t>
            </w:r>
            <w:r>
              <w:rPr>
                <w:noProof/>
                <w:webHidden/>
              </w:rPr>
              <w:fldChar w:fldCharType="end"/>
            </w:r>
          </w:hyperlink>
        </w:p>
        <w:p w:rsidR="00AC21E8" w:rsidRDefault="00AC21E8">
          <w:pPr>
            <w:pStyle w:val="Sommario2"/>
            <w:tabs>
              <w:tab w:val="left" w:pos="1100"/>
              <w:tab w:val="right" w:leader="dot" w:pos="9628"/>
            </w:tabs>
            <w:rPr>
              <w:rFonts w:eastAsiaTheme="minorEastAsia"/>
              <w:noProof/>
              <w:lang w:eastAsia="it-IT"/>
            </w:rPr>
          </w:pPr>
          <w:hyperlink w:anchor="_Toc89964621" w:history="1">
            <w:r w:rsidRPr="006F6B76">
              <w:rPr>
                <w:rStyle w:val="Collegamentoipertestuale"/>
                <w:rFonts w:ascii="Arial Narrow" w:hAnsi="Arial Narrow"/>
                <w:noProof/>
              </w:rPr>
              <w:t>Art. 11</w:t>
            </w:r>
            <w:r>
              <w:rPr>
                <w:rFonts w:eastAsiaTheme="minorEastAsia"/>
                <w:noProof/>
                <w:lang w:eastAsia="it-IT"/>
              </w:rPr>
              <w:tab/>
            </w:r>
            <w:r w:rsidRPr="006F6B76">
              <w:rPr>
                <w:rStyle w:val="Collegamentoipertestuale"/>
                <w:rFonts w:ascii="Arial Narrow" w:hAnsi="Arial Narrow"/>
                <w:noProof/>
              </w:rPr>
              <w:t>Importo complessivo, natura e descrizione dei servizi per le prestazioni a canone</w:t>
            </w:r>
            <w:r>
              <w:rPr>
                <w:noProof/>
                <w:webHidden/>
              </w:rPr>
              <w:tab/>
            </w:r>
            <w:r>
              <w:rPr>
                <w:noProof/>
                <w:webHidden/>
              </w:rPr>
              <w:fldChar w:fldCharType="begin"/>
            </w:r>
            <w:r>
              <w:rPr>
                <w:noProof/>
                <w:webHidden/>
              </w:rPr>
              <w:instrText xml:space="preserve"> PAGEREF _Toc89964621 \h </w:instrText>
            </w:r>
            <w:r>
              <w:rPr>
                <w:noProof/>
                <w:webHidden/>
              </w:rPr>
            </w:r>
            <w:r>
              <w:rPr>
                <w:noProof/>
                <w:webHidden/>
              </w:rPr>
              <w:fldChar w:fldCharType="separate"/>
            </w:r>
            <w:r>
              <w:rPr>
                <w:noProof/>
                <w:webHidden/>
              </w:rPr>
              <w:t>7</w:t>
            </w:r>
            <w:r>
              <w:rPr>
                <w:noProof/>
                <w:webHidden/>
              </w:rPr>
              <w:fldChar w:fldCharType="end"/>
            </w:r>
          </w:hyperlink>
        </w:p>
        <w:p w:rsidR="00AC21E8" w:rsidRDefault="00AC21E8">
          <w:pPr>
            <w:pStyle w:val="Sommario2"/>
            <w:tabs>
              <w:tab w:val="left" w:pos="1100"/>
              <w:tab w:val="right" w:leader="dot" w:pos="9628"/>
            </w:tabs>
            <w:rPr>
              <w:rFonts w:eastAsiaTheme="minorEastAsia"/>
              <w:noProof/>
              <w:lang w:eastAsia="it-IT"/>
            </w:rPr>
          </w:pPr>
          <w:hyperlink w:anchor="_Toc89964622" w:history="1">
            <w:r w:rsidRPr="006F6B76">
              <w:rPr>
                <w:rStyle w:val="Collegamentoipertestuale"/>
                <w:rFonts w:ascii="Arial Narrow" w:hAnsi="Arial Narrow"/>
                <w:noProof/>
              </w:rPr>
              <w:t>Art. 12</w:t>
            </w:r>
            <w:r>
              <w:rPr>
                <w:rFonts w:eastAsiaTheme="minorEastAsia"/>
                <w:noProof/>
                <w:lang w:eastAsia="it-IT"/>
              </w:rPr>
              <w:tab/>
            </w:r>
            <w:r w:rsidRPr="006F6B76">
              <w:rPr>
                <w:rStyle w:val="Collegamentoipertestuale"/>
                <w:rFonts w:ascii="Arial Narrow" w:hAnsi="Arial Narrow"/>
                <w:noProof/>
              </w:rPr>
              <w:t>Modalità, importo, natura e descrizione dei servizi compensati a misura</w:t>
            </w:r>
            <w:r>
              <w:rPr>
                <w:noProof/>
                <w:webHidden/>
              </w:rPr>
              <w:tab/>
            </w:r>
            <w:r>
              <w:rPr>
                <w:noProof/>
                <w:webHidden/>
              </w:rPr>
              <w:fldChar w:fldCharType="begin"/>
            </w:r>
            <w:r>
              <w:rPr>
                <w:noProof/>
                <w:webHidden/>
              </w:rPr>
              <w:instrText xml:space="preserve"> PAGEREF _Toc89964622 \h </w:instrText>
            </w:r>
            <w:r>
              <w:rPr>
                <w:noProof/>
                <w:webHidden/>
              </w:rPr>
            </w:r>
            <w:r>
              <w:rPr>
                <w:noProof/>
                <w:webHidden/>
              </w:rPr>
              <w:fldChar w:fldCharType="separate"/>
            </w:r>
            <w:r>
              <w:rPr>
                <w:noProof/>
                <w:webHidden/>
              </w:rPr>
              <w:t>7</w:t>
            </w:r>
            <w:r>
              <w:rPr>
                <w:noProof/>
                <w:webHidden/>
              </w:rPr>
              <w:fldChar w:fldCharType="end"/>
            </w:r>
          </w:hyperlink>
        </w:p>
        <w:p w:rsidR="00AC21E8" w:rsidRDefault="00AC21E8">
          <w:pPr>
            <w:pStyle w:val="Sommario2"/>
            <w:tabs>
              <w:tab w:val="left" w:pos="1100"/>
              <w:tab w:val="right" w:leader="dot" w:pos="9628"/>
            </w:tabs>
            <w:rPr>
              <w:rFonts w:eastAsiaTheme="minorEastAsia"/>
              <w:noProof/>
              <w:lang w:eastAsia="it-IT"/>
            </w:rPr>
          </w:pPr>
          <w:hyperlink w:anchor="_Toc89964623" w:history="1">
            <w:r w:rsidRPr="006F6B76">
              <w:rPr>
                <w:rStyle w:val="Collegamentoipertestuale"/>
                <w:rFonts w:ascii="Arial Narrow" w:hAnsi="Arial Narrow"/>
                <w:noProof/>
              </w:rPr>
              <w:t>Art. 13</w:t>
            </w:r>
            <w:r>
              <w:rPr>
                <w:rFonts w:eastAsiaTheme="minorEastAsia"/>
                <w:noProof/>
                <w:lang w:eastAsia="it-IT"/>
              </w:rPr>
              <w:tab/>
            </w:r>
            <w:r w:rsidRPr="006F6B76">
              <w:rPr>
                <w:rStyle w:val="Collegamentoipertestuale"/>
                <w:rFonts w:ascii="Arial Narrow" w:hAnsi="Arial Narrow"/>
                <w:noProof/>
              </w:rPr>
              <w:t>Servizi aggiuntivi a pagamento e ripetizione di servizi analoghi</w:t>
            </w:r>
            <w:r>
              <w:rPr>
                <w:noProof/>
                <w:webHidden/>
              </w:rPr>
              <w:tab/>
            </w:r>
            <w:r>
              <w:rPr>
                <w:noProof/>
                <w:webHidden/>
              </w:rPr>
              <w:fldChar w:fldCharType="begin"/>
            </w:r>
            <w:r>
              <w:rPr>
                <w:noProof/>
                <w:webHidden/>
              </w:rPr>
              <w:instrText xml:space="preserve"> PAGEREF _Toc89964623 \h </w:instrText>
            </w:r>
            <w:r>
              <w:rPr>
                <w:noProof/>
                <w:webHidden/>
              </w:rPr>
            </w:r>
            <w:r>
              <w:rPr>
                <w:noProof/>
                <w:webHidden/>
              </w:rPr>
              <w:fldChar w:fldCharType="separate"/>
            </w:r>
            <w:r>
              <w:rPr>
                <w:noProof/>
                <w:webHidden/>
              </w:rPr>
              <w:t>8</w:t>
            </w:r>
            <w:r>
              <w:rPr>
                <w:noProof/>
                <w:webHidden/>
              </w:rPr>
              <w:fldChar w:fldCharType="end"/>
            </w:r>
          </w:hyperlink>
        </w:p>
        <w:p w:rsidR="00AC21E8" w:rsidRDefault="00AC21E8">
          <w:pPr>
            <w:pStyle w:val="Sommario2"/>
            <w:tabs>
              <w:tab w:val="left" w:pos="1100"/>
              <w:tab w:val="right" w:leader="dot" w:pos="9628"/>
            </w:tabs>
            <w:rPr>
              <w:rFonts w:eastAsiaTheme="minorEastAsia"/>
              <w:noProof/>
              <w:lang w:eastAsia="it-IT"/>
            </w:rPr>
          </w:pPr>
          <w:hyperlink w:anchor="_Toc89964624" w:history="1">
            <w:r w:rsidRPr="006F6B76">
              <w:rPr>
                <w:rStyle w:val="Collegamentoipertestuale"/>
                <w:rFonts w:ascii="Arial Narrow" w:hAnsi="Arial Narrow"/>
                <w:noProof/>
              </w:rPr>
              <w:t>Art. 14</w:t>
            </w:r>
            <w:r>
              <w:rPr>
                <w:rFonts w:eastAsiaTheme="minorEastAsia"/>
                <w:noProof/>
                <w:lang w:eastAsia="it-IT"/>
              </w:rPr>
              <w:tab/>
            </w:r>
            <w:r w:rsidRPr="006F6B76">
              <w:rPr>
                <w:rStyle w:val="Collegamentoipertestuale"/>
                <w:rFonts w:ascii="Arial Narrow" w:hAnsi="Arial Narrow"/>
                <w:noProof/>
              </w:rPr>
              <w:t>Durata dell’servizio</w:t>
            </w:r>
            <w:r>
              <w:rPr>
                <w:noProof/>
                <w:webHidden/>
              </w:rPr>
              <w:tab/>
            </w:r>
            <w:r>
              <w:rPr>
                <w:noProof/>
                <w:webHidden/>
              </w:rPr>
              <w:fldChar w:fldCharType="begin"/>
            </w:r>
            <w:r>
              <w:rPr>
                <w:noProof/>
                <w:webHidden/>
              </w:rPr>
              <w:instrText xml:space="preserve"> PAGEREF _Toc89964624 \h </w:instrText>
            </w:r>
            <w:r>
              <w:rPr>
                <w:noProof/>
                <w:webHidden/>
              </w:rPr>
            </w:r>
            <w:r>
              <w:rPr>
                <w:noProof/>
                <w:webHidden/>
              </w:rPr>
              <w:fldChar w:fldCharType="separate"/>
            </w:r>
            <w:r>
              <w:rPr>
                <w:noProof/>
                <w:webHidden/>
              </w:rPr>
              <w:t>8</w:t>
            </w:r>
            <w:r>
              <w:rPr>
                <w:noProof/>
                <w:webHidden/>
              </w:rPr>
              <w:fldChar w:fldCharType="end"/>
            </w:r>
          </w:hyperlink>
        </w:p>
        <w:p w:rsidR="00AC21E8" w:rsidRDefault="00AC21E8">
          <w:pPr>
            <w:pStyle w:val="Sommario2"/>
            <w:tabs>
              <w:tab w:val="left" w:pos="1100"/>
              <w:tab w:val="right" w:leader="dot" w:pos="9628"/>
            </w:tabs>
            <w:rPr>
              <w:rFonts w:eastAsiaTheme="minorEastAsia"/>
              <w:noProof/>
              <w:lang w:eastAsia="it-IT"/>
            </w:rPr>
          </w:pPr>
          <w:hyperlink w:anchor="_Toc89964625" w:history="1">
            <w:r w:rsidRPr="006F6B76">
              <w:rPr>
                <w:rStyle w:val="Collegamentoipertestuale"/>
                <w:rFonts w:ascii="Arial Narrow" w:hAnsi="Arial Narrow"/>
                <w:noProof/>
              </w:rPr>
              <w:t>Art. 15</w:t>
            </w:r>
            <w:r>
              <w:rPr>
                <w:rFonts w:eastAsiaTheme="minorEastAsia"/>
                <w:noProof/>
                <w:lang w:eastAsia="it-IT"/>
              </w:rPr>
              <w:tab/>
            </w:r>
            <w:r w:rsidRPr="006F6B76">
              <w:rPr>
                <w:rStyle w:val="Collegamentoipertestuale"/>
                <w:rFonts w:ascii="Arial Narrow" w:hAnsi="Arial Narrow"/>
                <w:noProof/>
              </w:rPr>
              <w:t>Cessione del contratto e/o del servizio</w:t>
            </w:r>
            <w:r>
              <w:rPr>
                <w:noProof/>
                <w:webHidden/>
              </w:rPr>
              <w:tab/>
            </w:r>
            <w:r>
              <w:rPr>
                <w:noProof/>
                <w:webHidden/>
              </w:rPr>
              <w:fldChar w:fldCharType="begin"/>
            </w:r>
            <w:r>
              <w:rPr>
                <w:noProof/>
                <w:webHidden/>
              </w:rPr>
              <w:instrText xml:space="preserve"> PAGEREF _Toc89964625 \h </w:instrText>
            </w:r>
            <w:r>
              <w:rPr>
                <w:noProof/>
                <w:webHidden/>
              </w:rPr>
            </w:r>
            <w:r>
              <w:rPr>
                <w:noProof/>
                <w:webHidden/>
              </w:rPr>
              <w:fldChar w:fldCharType="separate"/>
            </w:r>
            <w:r>
              <w:rPr>
                <w:noProof/>
                <w:webHidden/>
              </w:rPr>
              <w:t>8</w:t>
            </w:r>
            <w:r>
              <w:rPr>
                <w:noProof/>
                <w:webHidden/>
              </w:rPr>
              <w:fldChar w:fldCharType="end"/>
            </w:r>
          </w:hyperlink>
        </w:p>
        <w:p w:rsidR="00AC21E8" w:rsidRDefault="00AC21E8">
          <w:pPr>
            <w:pStyle w:val="Sommario2"/>
            <w:tabs>
              <w:tab w:val="left" w:pos="1100"/>
              <w:tab w:val="right" w:leader="dot" w:pos="9628"/>
            </w:tabs>
            <w:rPr>
              <w:rFonts w:eastAsiaTheme="minorEastAsia"/>
              <w:noProof/>
              <w:lang w:eastAsia="it-IT"/>
            </w:rPr>
          </w:pPr>
          <w:hyperlink w:anchor="_Toc89964626" w:history="1">
            <w:r w:rsidRPr="006F6B76">
              <w:rPr>
                <w:rStyle w:val="Collegamentoipertestuale"/>
                <w:rFonts w:ascii="Arial Narrow" w:hAnsi="Arial Narrow"/>
                <w:noProof/>
              </w:rPr>
              <w:t>Art. 16</w:t>
            </w:r>
            <w:r>
              <w:rPr>
                <w:rFonts w:eastAsiaTheme="minorEastAsia"/>
                <w:noProof/>
                <w:lang w:eastAsia="it-IT"/>
              </w:rPr>
              <w:tab/>
            </w:r>
            <w:r w:rsidRPr="006F6B76">
              <w:rPr>
                <w:rStyle w:val="Collegamentoipertestuale"/>
                <w:rFonts w:ascii="Arial Narrow" w:hAnsi="Arial Narrow"/>
                <w:noProof/>
              </w:rPr>
              <w:t>Controllo della Committente</w:t>
            </w:r>
            <w:r>
              <w:rPr>
                <w:noProof/>
                <w:webHidden/>
              </w:rPr>
              <w:tab/>
            </w:r>
            <w:r>
              <w:rPr>
                <w:noProof/>
                <w:webHidden/>
              </w:rPr>
              <w:fldChar w:fldCharType="begin"/>
            </w:r>
            <w:r>
              <w:rPr>
                <w:noProof/>
                <w:webHidden/>
              </w:rPr>
              <w:instrText xml:space="preserve"> PAGEREF _Toc89964626 \h </w:instrText>
            </w:r>
            <w:r>
              <w:rPr>
                <w:noProof/>
                <w:webHidden/>
              </w:rPr>
            </w:r>
            <w:r>
              <w:rPr>
                <w:noProof/>
                <w:webHidden/>
              </w:rPr>
              <w:fldChar w:fldCharType="separate"/>
            </w:r>
            <w:r>
              <w:rPr>
                <w:noProof/>
                <w:webHidden/>
              </w:rPr>
              <w:t>9</w:t>
            </w:r>
            <w:r>
              <w:rPr>
                <w:noProof/>
                <w:webHidden/>
              </w:rPr>
              <w:fldChar w:fldCharType="end"/>
            </w:r>
          </w:hyperlink>
        </w:p>
        <w:p w:rsidR="00AC21E8" w:rsidRDefault="00AC21E8">
          <w:pPr>
            <w:pStyle w:val="Sommario2"/>
            <w:tabs>
              <w:tab w:val="left" w:pos="1100"/>
              <w:tab w:val="right" w:leader="dot" w:pos="9628"/>
            </w:tabs>
            <w:rPr>
              <w:rFonts w:eastAsiaTheme="minorEastAsia"/>
              <w:noProof/>
              <w:lang w:eastAsia="it-IT"/>
            </w:rPr>
          </w:pPr>
          <w:hyperlink w:anchor="_Toc89964627" w:history="1">
            <w:r w:rsidRPr="006F6B76">
              <w:rPr>
                <w:rStyle w:val="Collegamentoipertestuale"/>
                <w:rFonts w:ascii="Arial Narrow" w:hAnsi="Arial Narrow"/>
                <w:noProof/>
              </w:rPr>
              <w:t>Art. 17</w:t>
            </w:r>
            <w:r>
              <w:rPr>
                <w:rFonts w:eastAsiaTheme="minorEastAsia"/>
                <w:noProof/>
                <w:lang w:eastAsia="it-IT"/>
              </w:rPr>
              <w:tab/>
            </w:r>
            <w:r w:rsidRPr="006F6B76">
              <w:rPr>
                <w:rStyle w:val="Collegamentoipertestuale"/>
                <w:rFonts w:ascii="Arial Narrow" w:hAnsi="Arial Narrow"/>
                <w:noProof/>
              </w:rPr>
              <w:t>Esecuzioni d’ufficio</w:t>
            </w:r>
            <w:r>
              <w:rPr>
                <w:noProof/>
                <w:webHidden/>
              </w:rPr>
              <w:tab/>
            </w:r>
            <w:r>
              <w:rPr>
                <w:noProof/>
                <w:webHidden/>
              </w:rPr>
              <w:fldChar w:fldCharType="begin"/>
            </w:r>
            <w:r>
              <w:rPr>
                <w:noProof/>
                <w:webHidden/>
              </w:rPr>
              <w:instrText xml:space="preserve"> PAGEREF _Toc89964627 \h </w:instrText>
            </w:r>
            <w:r>
              <w:rPr>
                <w:noProof/>
                <w:webHidden/>
              </w:rPr>
            </w:r>
            <w:r>
              <w:rPr>
                <w:noProof/>
                <w:webHidden/>
              </w:rPr>
              <w:fldChar w:fldCharType="separate"/>
            </w:r>
            <w:r>
              <w:rPr>
                <w:noProof/>
                <w:webHidden/>
              </w:rPr>
              <w:t>9</w:t>
            </w:r>
            <w:r>
              <w:rPr>
                <w:noProof/>
                <w:webHidden/>
              </w:rPr>
              <w:fldChar w:fldCharType="end"/>
            </w:r>
          </w:hyperlink>
        </w:p>
        <w:p w:rsidR="00AC21E8" w:rsidRDefault="00AC21E8">
          <w:pPr>
            <w:pStyle w:val="Sommario1"/>
            <w:tabs>
              <w:tab w:val="right" w:leader="dot" w:pos="9628"/>
            </w:tabs>
            <w:rPr>
              <w:rFonts w:eastAsiaTheme="minorEastAsia"/>
              <w:noProof/>
              <w:lang w:eastAsia="it-IT"/>
            </w:rPr>
          </w:pPr>
          <w:hyperlink w:anchor="_Toc89964628" w:history="1">
            <w:r w:rsidRPr="006F6B76">
              <w:rPr>
                <w:rStyle w:val="Collegamentoipertestuale"/>
                <w:rFonts w:ascii="Arial Narrow" w:hAnsi="Arial Narrow"/>
                <w:noProof/>
              </w:rPr>
              <w:t>CAPITOLO 2° - MODALITA’ DI PRESENTAZIONE DELLOFFERTA E DI AGGIUDICAZIONE</w:t>
            </w:r>
            <w:r>
              <w:rPr>
                <w:noProof/>
                <w:webHidden/>
              </w:rPr>
              <w:tab/>
            </w:r>
            <w:r>
              <w:rPr>
                <w:noProof/>
                <w:webHidden/>
              </w:rPr>
              <w:fldChar w:fldCharType="begin"/>
            </w:r>
            <w:r>
              <w:rPr>
                <w:noProof/>
                <w:webHidden/>
              </w:rPr>
              <w:instrText xml:space="preserve"> PAGEREF _Toc89964628 \h </w:instrText>
            </w:r>
            <w:r>
              <w:rPr>
                <w:noProof/>
                <w:webHidden/>
              </w:rPr>
            </w:r>
            <w:r>
              <w:rPr>
                <w:noProof/>
                <w:webHidden/>
              </w:rPr>
              <w:fldChar w:fldCharType="separate"/>
            </w:r>
            <w:r>
              <w:rPr>
                <w:noProof/>
                <w:webHidden/>
              </w:rPr>
              <w:t>10</w:t>
            </w:r>
            <w:r>
              <w:rPr>
                <w:noProof/>
                <w:webHidden/>
              </w:rPr>
              <w:fldChar w:fldCharType="end"/>
            </w:r>
          </w:hyperlink>
        </w:p>
        <w:p w:rsidR="00AC21E8" w:rsidRDefault="00AC21E8">
          <w:pPr>
            <w:pStyle w:val="Sommario2"/>
            <w:tabs>
              <w:tab w:val="left" w:pos="1100"/>
              <w:tab w:val="right" w:leader="dot" w:pos="9628"/>
            </w:tabs>
            <w:rPr>
              <w:rFonts w:eastAsiaTheme="minorEastAsia"/>
              <w:noProof/>
              <w:lang w:eastAsia="it-IT"/>
            </w:rPr>
          </w:pPr>
          <w:hyperlink w:anchor="_Toc89964629" w:history="1">
            <w:r w:rsidRPr="006F6B76">
              <w:rPr>
                <w:rStyle w:val="Collegamentoipertestuale"/>
                <w:rFonts w:ascii="Arial Narrow" w:hAnsi="Arial Narrow"/>
                <w:noProof/>
              </w:rPr>
              <w:t>Art. 18</w:t>
            </w:r>
            <w:r>
              <w:rPr>
                <w:rFonts w:eastAsiaTheme="minorEastAsia"/>
                <w:noProof/>
                <w:lang w:eastAsia="it-IT"/>
              </w:rPr>
              <w:tab/>
            </w:r>
            <w:r w:rsidRPr="006F6B76">
              <w:rPr>
                <w:rStyle w:val="Collegamentoipertestuale"/>
                <w:rFonts w:ascii="Arial Narrow" w:hAnsi="Arial Narrow"/>
                <w:noProof/>
              </w:rPr>
              <w:t>Criteri di aggiudicazione</w:t>
            </w:r>
            <w:r>
              <w:rPr>
                <w:noProof/>
                <w:webHidden/>
              </w:rPr>
              <w:tab/>
            </w:r>
            <w:r>
              <w:rPr>
                <w:noProof/>
                <w:webHidden/>
              </w:rPr>
              <w:fldChar w:fldCharType="begin"/>
            </w:r>
            <w:r>
              <w:rPr>
                <w:noProof/>
                <w:webHidden/>
              </w:rPr>
              <w:instrText xml:space="preserve"> PAGEREF _Toc89964629 \h </w:instrText>
            </w:r>
            <w:r>
              <w:rPr>
                <w:noProof/>
                <w:webHidden/>
              </w:rPr>
            </w:r>
            <w:r>
              <w:rPr>
                <w:noProof/>
                <w:webHidden/>
              </w:rPr>
              <w:fldChar w:fldCharType="separate"/>
            </w:r>
            <w:r>
              <w:rPr>
                <w:noProof/>
                <w:webHidden/>
              </w:rPr>
              <w:t>10</w:t>
            </w:r>
            <w:r>
              <w:rPr>
                <w:noProof/>
                <w:webHidden/>
              </w:rPr>
              <w:fldChar w:fldCharType="end"/>
            </w:r>
          </w:hyperlink>
        </w:p>
        <w:p w:rsidR="00AC21E8" w:rsidRDefault="00AC21E8">
          <w:pPr>
            <w:pStyle w:val="Sommario2"/>
            <w:tabs>
              <w:tab w:val="left" w:pos="1100"/>
              <w:tab w:val="right" w:leader="dot" w:pos="9628"/>
            </w:tabs>
            <w:rPr>
              <w:rFonts w:eastAsiaTheme="minorEastAsia"/>
              <w:noProof/>
              <w:lang w:eastAsia="it-IT"/>
            </w:rPr>
          </w:pPr>
          <w:hyperlink w:anchor="_Toc89964630" w:history="1">
            <w:r w:rsidRPr="006F6B76">
              <w:rPr>
                <w:rStyle w:val="Collegamentoipertestuale"/>
                <w:rFonts w:ascii="Arial Narrow" w:hAnsi="Arial Narrow"/>
                <w:noProof/>
              </w:rPr>
              <w:t>Art. 19</w:t>
            </w:r>
            <w:r>
              <w:rPr>
                <w:rFonts w:eastAsiaTheme="minorEastAsia"/>
                <w:noProof/>
                <w:lang w:eastAsia="it-IT"/>
              </w:rPr>
              <w:tab/>
            </w:r>
            <w:r w:rsidRPr="006F6B76">
              <w:rPr>
                <w:rStyle w:val="Collegamentoipertestuale"/>
                <w:rFonts w:ascii="Arial Narrow" w:hAnsi="Arial Narrow"/>
                <w:noProof/>
              </w:rPr>
              <w:t>Elaborati di progetto</w:t>
            </w:r>
            <w:r>
              <w:rPr>
                <w:noProof/>
                <w:webHidden/>
              </w:rPr>
              <w:tab/>
            </w:r>
            <w:r>
              <w:rPr>
                <w:noProof/>
                <w:webHidden/>
              </w:rPr>
              <w:fldChar w:fldCharType="begin"/>
            </w:r>
            <w:r>
              <w:rPr>
                <w:noProof/>
                <w:webHidden/>
              </w:rPr>
              <w:instrText xml:space="preserve"> PAGEREF _Toc89964630 \h </w:instrText>
            </w:r>
            <w:r>
              <w:rPr>
                <w:noProof/>
                <w:webHidden/>
              </w:rPr>
            </w:r>
            <w:r>
              <w:rPr>
                <w:noProof/>
                <w:webHidden/>
              </w:rPr>
              <w:fldChar w:fldCharType="separate"/>
            </w:r>
            <w:r>
              <w:rPr>
                <w:noProof/>
                <w:webHidden/>
              </w:rPr>
              <w:t>10</w:t>
            </w:r>
            <w:r>
              <w:rPr>
                <w:noProof/>
                <w:webHidden/>
              </w:rPr>
              <w:fldChar w:fldCharType="end"/>
            </w:r>
          </w:hyperlink>
        </w:p>
        <w:p w:rsidR="00AC21E8" w:rsidRDefault="00AC21E8">
          <w:pPr>
            <w:pStyle w:val="Sommario2"/>
            <w:tabs>
              <w:tab w:val="left" w:pos="1100"/>
              <w:tab w:val="right" w:leader="dot" w:pos="9628"/>
            </w:tabs>
            <w:rPr>
              <w:rFonts w:eastAsiaTheme="minorEastAsia"/>
              <w:noProof/>
              <w:lang w:eastAsia="it-IT"/>
            </w:rPr>
          </w:pPr>
          <w:hyperlink w:anchor="_Toc89964631" w:history="1">
            <w:r w:rsidRPr="006F6B76">
              <w:rPr>
                <w:rStyle w:val="Collegamentoipertestuale"/>
                <w:rFonts w:ascii="Arial Narrow" w:hAnsi="Arial Narrow"/>
                <w:noProof/>
              </w:rPr>
              <w:t>Art. 20</w:t>
            </w:r>
            <w:r>
              <w:rPr>
                <w:rFonts w:eastAsiaTheme="minorEastAsia"/>
                <w:noProof/>
                <w:lang w:eastAsia="it-IT"/>
              </w:rPr>
              <w:tab/>
            </w:r>
            <w:r w:rsidRPr="006F6B76">
              <w:rPr>
                <w:rStyle w:val="Collegamentoipertestuale"/>
                <w:rFonts w:ascii="Arial Narrow" w:hAnsi="Arial Narrow"/>
                <w:noProof/>
              </w:rPr>
              <w:t>Requisiti di ammissibilità delle offerte</w:t>
            </w:r>
            <w:r>
              <w:rPr>
                <w:noProof/>
                <w:webHidden/>
              </w:rPr>
              <w:tab/>
            </w:r>
            <w:r>
              <w:rPr>
                <w:noProof/>
                <w:webHidden/>
              </w:rPr>
              <w:fldChar w:fldCharType="begin"/>
            </w:r>
            <w:r>
              <w:rPr>
                <w:noProof/>
                <w:webHidden/>
              </w:rPr>
              <w:instrText xml:space="preserve"> PAGEREF _Toc89964631 \h </w:instrText>
            </w:r>
            <w:r>
              <w:rPr>
                <w:noProof/>
                <w:webHidden/>
              </w:rPr>
            </w:r>
            <w:r>
              <w:rPr>
                <w:noProof/>
                <w:webHidden/>
              </w:rPr>
              <w:fldChar w:fldCharType="separate"/>
            </w:r>
            <w:r>
              <w:rPr>
                <w:noProof/>
                <w:webHidden/>
              </w:rPr>
              <w:t>10</w:t>
            </w:r>
            <w:r>
              <w:rPr>
                <w:noProof/>
                <w:webHidden/>
              </w:rPr>
              <w:fldChar w:fldCharType="end"/>
            </w:r>
          </w:hyperlink>
        </w:p>
        <w:p w:rsidR="00AC21E8" w:rsidRDefault="00AC21E8">
          <w:pPr>
            <w:pStyle w:val="Sommario2"/>
            <w:tabs>
              <w:tab w:val="left" w:pos="1100"/>
              <w:tab w:val="right" w:leader="dot" w:pos="9628"/>
            </w:tabs>
            <w:rPr>
              <w:rFonts w:eastAsiaTheme="minorEastAsia"/>
              <w:noProof/>
              <w:lang w:eastAsia="it-IT"/>
            </w:rPr>
          </w:pPr>
          <w:hyperlink w:anchor="_Toc89964632" w:history="1">
            <w:r w:rsidRPr="006F6B76">
              <w:rPr>
                <w:rStyle w:val="Collegamentoipertestuale"/>
                <w:rFonts w:ascii="Arial Narrow" w:hAnsi="Arial Narrow"/>
                <w:noProof/>
              </w:rPr>
              <w:t>Art. 21</w:t>
            </w:r>
            <w:r>
              <w:rPr>
                <w:rFonts w:eastAsiaTheme="minorEastAsia"/>
                <w:noProof/>
                <w:lang w:eastAsia="it-IT"/>
              </w:rPr>
              <w:tab/>
            </w:r>
            <w:r w:rsidRPr="006F6B76">
              <w:rPr>
                <w:rStyle w:val="Collegamentoipertestuale"/>
                <w:rFonts w:ascii="Arial Narrow" w:hAnsi="Arial Narrow"/>
                <w:noProof/>
              </w:rPr>
              <w:t>Modalità di espletamento della gara e procedura di aggiudicazione</w:t>
            </w:r>
            <w:r>
              <w:rPr>
                <w:noProof/>
                <w:webHidden/>
              </w:rPr>
              <w:tab/>
            </w:r>
            <w:r>
              <w:rPr>
                <w:noProof/>
                <w:webHidden/>
              </w:rPr>
              <w:fldChar w:fldCharType="begin"/>
            </w:r>
            <w:r>
              <w:rPr>
                <w:noProof/>
                <w:webHidden/>
              </w:rPr>
              <w:instrText xml:space="preserve"> PAGEREF _Toc89964632 \h </w:instrText>
            </w:r>
            <w:r>
              <w:rPr>
                <w:noProof/>
                <w:webHidden/>
              </w:rPr>
            </w:r>
            <w:r>
              <w:rPr>
                <w:noProof/>
                <w:webHidden/>
              </w:rPr>
              <w:fldChar w:fldCharType="separate"/>
            </w:r>
            <w:r>
              <w:rPr>
                <w:noProof/>
                <w:webHidden/>
              </w:rPr>
              <w:t>10</w:t>
            </w:r>
            <w:r>
              <w:rPr>
                <w:noProof/>
                <w:webHidden/>
              </w:rPr>
              <w:fldChar w:fldCharType="end"/>
            </w:r>
          </w:hyperlink>
        </w:p>
        <w:p w:rsidR="00AC21E8" w:rsidRDefault="00AC21E8">
          <w:pPr>
            <w:pStyle w:val="Sommario2"/>
            <w:tabs>
              <w:tab w:val="left" w:pos="1100"/>
              <w:tab w:val="right" w:leader="dot" w:pos="9628"/>
            </w:tabs>
            <w:rPr>
              <w:rFonts w:eastAsiaTheme="minorEastAsia"/>
              <w:noProof/>
              <w:lang w:eastAsia="it-IT"/>
            </w:rPr>
          </w:pPr>
          <w:hyperlink w:anchor="_Toc89964633" w:history="1">
            <w:r w:rsidRPr="006F6B76">
              <w:rPr>
                <w:rStyle w:val="Collegamentoipertestuale"/>
                <w:rFonts w:ascii="Arial Narrow" w:hAnsi="Arial Narrow"/>
                <w:noProof/>
              </w:rPr>
              <w:t>Art. 22</w:t>
            </w:r>
            <w:r>
              <w:rPr>
                <w:rFonts w:eastAsiaTheme="minorEastAsia"/>
                <w:noProof/>
                <w:lang w:eastAsia="it-IT"/>
              </w:rPr>
              <w:tab/>
            </w:r>
            <w:r w:rsidRPr="006F6B76">
              <w:rPr>
                <w:rStyle w:val="Collegamentoipertestuale"/>
                <w:rFonts w:ascii="Arial Narrow" w:hAnsi="Arial Narrow"/>
                <w:noProof/>
              </w:rPr>
              <w:t>Criteri di definizione della migliore offerta</w:t>
            </w:r>
            <w:r>
              <w:rPr>
                <w:noProof/>
                <w:webHidden/>
              </w:rPr>
              <w:tab/>
            </w:r>
            <w:r>
              <w:rPr>
                <w:noProof/>
                <w:webHidden/>
              </w:rPr>
              <w:fldChar w:fldCharType="begin"/>
            </w:r>
            <w:r>
              <w:rPr>
                <w:noProof/>
                <w:webHidden/>
              </w:rPr>
              <w:instrText xml:space="preserve"> PAGEREF _Toc89964633 \h </w:instrText>
            </w:r>
            <w:r>
              <w:rPr>
                <w:noProof/>
                <w:webHidden/>
              </w:rPr>
            </w:r>
            <w:r>
              <w:rPr>
                <w:noProof/>
                <w:webHidden/>
              </w:rPr>
              <w:fldChar w:fldCharType="separate"/>
            </w:r>
            <w:r>
              <w:rPr>
                <w:noProof/>
                <w:webHidden/>
              </w:rPr>
              <w:t>10</w:t>
            </w:r>
            <w:r>
              <w:rPr>
                <w:noProof/>
                <w:webHidden/>
              </w:rPr>
              <w:fldChar w:fldCharType="end"/>
            </w:r>
          </w:hyperlink>
        </w:p>
        <w:p w:rsidR="00AC21E8" w:rsidRDefault="00AC21E8">
          <w:pPr>
            <w:pStyle w:val="Sommario1"/>
            <w:tabs>
              <w:tab w:val="right" w:leader="dot" w:pos="9628"/>
            </w:tabs>
            <w:rPr>
              <w:rFonts w:eastAsiaTheme="minorEastAsia"/>
              <w:noProof/>
              <w:lang w:eastAsia="it-IT"/>
            </w:rPr>
          </w:pPr>
          <w:hyperlink w:anchor="_Toc89964634" w:history="1">
            <w:r w:rsidRPr="006F6B76">
              <w:rPr>
                <w:rStyle w:val="Collegamentoipertestuale"/>
                <w:rFonts w:ascii="Arial Narrow" w:hAnsi="Arial Narrow"/>
                <w:noProof/>
              </w:rPr>
              <w:t>CAPITOLO 3° - ONERI E RESPONSABILITA’ DELL’APPALTATORE</w:t>
            </w:r>
            <w:r>
              <w:rPr>
                <w:noProof/>
                <w:webHidden/>
              </w:rPr>
              <w:tab/>
            </w:r>
            <w:r>
              <w:rPr>
                <w:noProof/>
                <w:webHidden/>
              </w:rPr>
              <w:fldChar w:fldCharType="begin"/>
            </w:r>
            <w:r>
              <w:rPr>
                <w:noProof/>
                <w:webHidden/>
              </w:rPr>
              <w:instrText xml:space="preserve"> PAGEREF _Toc89964634 \h </w:instrText>
            </w:r>
            <w:r>
              <w:rPr>
                <w:noProof/>
                <w:webHidden/>
              </w:rPr>
            </w:r>
            <w:r>
              <w:rPr>
                <w:noProof/>
                <w:webHidden/>
              </w:rPr>
              <w:fldChar w:fldCharType="separate"/>
            </w:r>
            <w:r>
              <w:rPr>
                <w:noProof/>
                <w:webHidden/>
              </w:rPr>
              <w:t>11</w:t>
            </w:r>
            <w:r>
              <w:rPr>
                <w:noProof/>
                <w:webHidden/>
              </w:rPr>
              <w:fldChar w:fldCharType="end"/>
            </w:r>
          </w:hyperlink>
        </w:p>
        <w:p w:rsidR="00AC21E8" w:rsidRDefault="00AC21E8">
          <w:pPr>
            <w:pStyle w:val="Sommario2"/>
            <w:tabs>
              <w:tab w:val="left" w:pos="1100"/>
              <w:tab w:val="right" w:leader="dot" w:pos="9628"/>
            </w:tabs>
            <w:rPr>
              <w:rFonts w:eastAsiaTheme="minorEastAsia"/>
              <w:noProof/>
              <w:lang w:eastAsia="it-IT"/>
            </w:rPr>
          </w:pPr>
          <w:hyperlink w:anchor="_Toc89964635" w:history="1">
            <w:r w:rsidRPr="006F6B76">
              <w:rPr>
                <w:rStyle w:val="Collegamentoipertestuale"/>
                <w:rFonts w:ascii="Arial Narrow" w:hAnsi="Arial Narrow"/>
                <w:noProof/>
              </w:rPr>
              <w:t>Art. 23</w:t>
            </w:r>
            <w:r>
              <w:rPr>
                <w:rFonts w:eastAsiaTheme="minorEastAsia"/>
                <w:noProof/>
                <w:lang w:eastAsia="it-IT"/>
              </w:rPr>
              <w:tab/>
            </w:r>
            <w:r w:rsidRPr="006F6B76">
              <w:rPr>
                <w:rStyle w:val="Collegamentoipertestuale"/>
                <w:rFonts w:ascii="Arial Narrow" w:hAnsi="Arial Narrow"/>
                <w:noProof/>
              </w:rPr>
              <w:t>Domicilio</w:t>
            </w:r>
            <w:r>
              <w:rPr>
                <w:noProof/>
                <w:webHidden/>
              </w:rPr>
              <w:tab/>
            </w:r>
            <w:r>
              <w:rPr>
                <w:noProof/>
                <w:webHidden/>
              </w:rPr>
              <w:fldChar w:fldCharType="begin"/>
            </w:r>
            <w:r>
              <w:rPr>
                <w:noProof/>
                <w:webHidden/>
              </w:rPr>
              <w:instrText xml:space="preserve"> PAGEREF _Toc89964635 \h </w:instrText>
            </w:r>
            <w:r>
              <w:rPr>
                <w:noProof/>
                <w:webHidden/>
              </w:rPr>
            </w:r>
            <w:r>
              <w:rPr>
                <w:noProof/>
                <w:webHidden/>
              </w:rPr>
              <w:fldChar w:fldCharType="separate"/>
            </w:r>
            <w:r>
              <w:rPr>
                <w:noProof/>
                <w:webHidden/>
              </w:rPr>
              <w:t>11</w:t>
            </w:r>
            <w:r>
              <w:rPr>
                <w:noProof/>
                <w:webHidden/>
              </w:rPr>
              <w:fldChar w:fldCharType="end"/>
            </w:r>
          </w:hyperlink>
        </w:p>
        <w:p w:rsidR="00AC21E8" w:rsidRDefault="00AC21E8">
          <w:pPr>
            <w:pStyle w:val="Sommario2"/>
            <w:tabs>
              <w:tab w:val="left" w:pos="1100"/>
              <w:tab w:val="right" w:leader="dot" w:pos="9628"/>
            </w:tabs>
            <w:rPr>
              <w:rFonts w:eastAsiaTheme="minorEastAsia"/>
              <w:noProof/>
              <w:lang w:eastAsia="it-IT"/>
            </w:rPr>
          </w:pPr>
          <w:hyperlink w:anchor="_Toc89964636" w:history="1">
            <w:r w:rsidRPr="006F6B76">
              <w:rPr>
                <w:rStyle w:val="Collegamentoipertestuale"/>
                <w:rFonts w:ascii="Arial Narrow" w:hAnsi="Arial Narrow"/>
                <w:noProof/>
              </w:rPr>
              <w:t>Art. 24</w:t>
            </w:r>
            <w:r>
              <w:rPr>
                <w:rFonts w:eastAsiaTheme="minorEastAsia"/>
                <w:noProof/>
                <w:lang w:eastAsia="it-IT"/>
              </w:rPr>
              <w:tab/>
            </w:r>
            <w:r w:rsidRPr="006F6B76">
              <w:rPr>
                <w:rStyle w:val="Collegamentoipertestuale"/>
                <w:rFonts w:ascii="Arial Narrow" w:hAnsi="Arial Narrow"/>
                <w:noProof/>
              </w:rPr>
              <w:t>Sicurezza</w:t>
            </w:r>
            <w:r>
              <w:rPr>
                <w:noProof/>
                <w:webHidden/>
              </w:rPr>
              <w:tab/>
            </w:r>
            <w:r>
              <w:rPr>
                <w:noProof/>
                <w:webHidden/>
              </w:rPr>
              <w:fldChar w:fldCharType="begin"/>
            </w:r>
            <w:r>
              <w:rPr>
                <w:noProof/>
                <w:webHidden/>
              </w:rPr>
              <w:instrText xml:space="preserve"> PAGEREF _Toc89964636 \h </w:instrText>
            </w:r>
            <w:r>
              <w:rPr>
                <w:noProof/>
                <w:webHidden/>
              </w:rPr>
            </w:r>
            <w:r>
              <w:rPr>
                <w:noProof/>
                <w:webHidden/>
              </w:rPr>
              <w:fldChar w:fldCharType="separate"/>
            </w:r>
            <w:r>
              <w:rPr>
                <w:noProof/>
                <w:webHidden/>
              </w:rPr>
              <w:t>11</w:t>
            </w:r>
            <w:r>
              <w:rPr>
                <w:noProof/>
                <w:webHidden/>
              </w:rPr>
              <w:fldChar w:fldCharType="end"/>
            </w:r>
          </w:hyperlink>
        </w:p>
        <w:p w:rsidR="00AC21E8" w:rsidRDefault="00AC21E8">
          <w:pPr>
            <w:pStyle w:val="Sommario2"/>
            <w:tabs>
              <w:tab w:val="left" w:pos="1100"/>
              <w:tab w:val="right" w:leader="dot" w:pos="9628"/>
            </w:tabs>
            <w:rPr>
              <w:rFonts w:eastAsiaTheme="minorEastAsia"/>
              <w:noProof/>
              <w:lang w:eastAsia="it-IT"/>
            </w:rPr>
          </w:pPr>
          <w:hyperlink w:anchor="_Toc89964637" w:history="1">
            <w:r w:rsidRPr="006F6B76">
              <w:rPr>
                <w:rStyle w:val="Collegamentoipertestuale"/>
                <w:rFonts w:ascii="Arial Narrow" w:hAnsi="Arial Narrow"/>
                <w:noProof/>
              </w:rPr>
              <w:t>Art. 25</w:t>
            </w:r>
            <w:r>
              <w:rPr>
                <w:rFonts w:eastAsiaTheme="minorEastAsia"/>
                <w:noProof/>
                <w:lang w:eastAsia="it-IT"/>
              </w:rPr>
              <w:tab/>
            </w:r>
            <w:r w:rsidRPr="006F6B76">
              <w:rPr>
                <w:rStyle w:val="Collegamentoipertestuale"/>
                <w:rFonts w:ascii="Arial Narrow" w:hAnsi="Arial Narrow"/>
                <w:noProof/>
              </w:rPr>
              <w:t>Stipula del contratto</w:t>
            </w:r>
            <w:r>
              <w:rPr>
                <w:noProof/>
                <w:webHidden/>
              </w:rPr>
              <w:tab/>
            </w:r>
            <w:r>
              <w:rPr>
                <w:noProof/>
                <w:webHidden/>
              </w:rPr>
              <w:fldChar w:fldCharType="begin"/>
            </w:r>
            <w:r>
              <w:rPr>
                <w:noProof/>
                <w:webHidden/>
              </w:rPr>
              <w:instrText xml:space="preserve"> PAGEREF _Toc89964637 \h </w:instrText>
            </w:r>
            <w:r>
              <w:rPr>
                <w:noProof/>
                <w:webHidden/>
              </w:rPr>
            </w:r>
            <w:r>
              <w:rPr>
                <w:noProof/>
                <w:webHidden/>
              </w:rPr>
              <w:fldChar w:fldCharType="separate"/>
            </w:r>
            <w:r>
              <w:rPr>
                <w:noProof/>
                <w:webHidden/>
              </w:rPr>
              <w:t>11</w:t>
            </w:r>
            <w:r>
              <w:rPr>
                <w:noProof/>
                <w:webHidden/>
              </w:rPr>
              <w:fldChar w:fldCharType="end"/>
            </w:r>
          </w:hyperlink>
        </w:p>
        <w:p w:rsidR="00AC21E8" w:rsidRDefault="00AC21E8">
          <w:pPr>
            <w:pStyle w:val="Sommario2"/>
            <w:tabs>
              <w:tab w:val="left" w:pos="1100"/>
              <w:tab w:val="right" w:leader="dot" w:pos="9628"/>
            </w:tabs>
            <w:rPr>
              <w:rFonts w:eastAsiaTheme="minorEastAsia"/>
              <w:noProof/>
              <w:lang w:eastAsia="it-IT"/>
            </w:rPr>
          </w:pPr>
          <w:hyperlink w:anchor="_Toc89964638" w:history="1">
            <w:r w:rsidRPr="006F6B76">
              <w:rPr>
                <w:rStyle w:val="Collegamentoipertestuale"/>
                <w:rFonts w:ascii="Arial Narrow" w:hAnsi="Arial Narrow"/>
                <w:noProof/>
              </w:rPr>
              <w:t>Art. 26</w:t>
            </w:r>
            <w:r>
              <w:rPr>
                <w:rFonts w:eastAsiaTheme="minorEastAsia"/>
                <w:noProof/>
                <w:lang w:eastAsia="it-IT"/>
              </w:rPr>
              <w:tab/>
            </w:r>
            <w:r w:rsidRPr="006F6B76">
              <w:rPr>
                <w:rStyle w:val="Collegamentoipertestuale"/>
                <w:rFonts w:ascii="Arial Narrow" w:hAnsi="Arial Narrow"/>
                <w:noProof/>
              </w:rPr>
              <w:t>Responsabilità verso terzi</w:t>
            </w:r>
            <w:r>
              <w:rPr>
                <w:noProof/>
                <w:webHidden/>
              </w:rPr>
              <w:tab/>
            </w:r>
            <w:r>
              <w:rPr>
                <w:noProof/>
                <w:webHidden/>
              </w:rPr>
              <w:fldChar w:fldCharType="begin"/>
            </w:r>
            <w:r>
              <w:rPr>
                <w:noProof/>
                <w:webHidden/>
              </w:rPr>
              <w:instrText xml:space="preserve"> PAGEREF _Toc89964638 \h </w:instrText>
            </w:r>
            <w:r>
              <w:rPr>
                <w:noProof/>
                <w:webHidden/>
              </w:rPr>
            </w:r>
            <w:r>
              <w:rPr>
                <w:noProof/>
                <w:webHidden/>
              </w:rPr>
              <w:fldChar w:fldCharType="separate"/>
            </w:r>
            <w:r>
              <w:rPr>
                <w:noProof/>
                <w:webHidden/>
              </w:rPr>
              <w:t>11</w:t>
            </w:r>
            <w:r>
              <w:rPr>
                <w:noProof/>
                <w:webHidden/>
              </w:rPr>
              <w:fldChar w:fldCharType="end"/>
            </w:r>
          </w:hyperlink>
        </w:p>
        <w:p w:rsidR="00AC21E8" w:rsidRDefault="00AC21E8">
          <w:pPr>
            <w:pStyle w:val="Sommario2"/>
            <w:tabs>
              <w:tab w:val="left" w:pos="1100"/>
              <w:tab w:val="right" w:leader="dot" w:pos="9628"/>
            </w:tabs>
            <w:rPr>
              <w:rFonts w:eastAsiaTheme="minorEastAsia"/>
              <w:noProof/>
              <w:lang w:eastAsia="it-IT"/>
            </w:rPr>
          </w:pPr>
          <w:hyperlink w:anchor="_Toc89964639" w:history="1">
            <w:r w:rsidRPr="006F6B76">
              <w:rPr>
                <w:rStyle w:val="Collegamentoipertestuale"/>
                <w:rFonts w:ascii="Arial Narrow" w:hAnsi="Arial Narrow"/>
                <w:noProof/>
              </w:rPr>
              <w:t>Art. 27</w:t>
            </w:r>
            <w:r>
              <w:rPr>
                <w:rFonts w:eastAsiaTheme="minorEastAsia"/>
                <w:noProof/>
                <w:lang w:eastAsia="it-IT"/>
              </w:rPr>
              <w:tab/>
            </w:r>
            <w:r w:rsidRPr="006F6B76">
              <w:rPr>
                <w:rStyle w:val="Collegamentoipertestuale"/>
                <w:rFonts w:ascii="Arial Narrow" w:hAnsi="Arial Narrow"/>
                <w:noProof/>
              </w:rPr>
              <w:t>Osservanza dei contratti collettivi</w:t>
            </w:r>
            <w:r>
              <w:rPr>
                <w:noProof/>
                <w:webHidden/>
              </w:rPr>
              <w:tab/>
            </w:r>
            <w:r>
              <w:rPr>
                <w:noProof/>
                <w:webHidden/>
              </w:rPr>
              <w:fldChar w:fldCharType="begin"/>
            </w:r>
            <w:r>
              <w:rPr>
                <w:noProof/>
                <w:webHidden/>
              </w:rPr>
              <w:instrText xml:space="preserve"> PAGEREF _Toc89964639 \h </w:instrText>
            </w:r>
            <w:r>
              <w:rPr>
                <w:noProof/>
                <w:webHidden/>
              </w:rPr>
            </w:r>
            <w:r>
              <w:rPr>
                <w:noProof/>
                <w:webHidden/>
              </w:rPr>
              <w:fldChar w:fldCharType="separate"/>
            </w:r>
            <w:r>
              <w:rPr>
                <w:noProof/>
                <w:webHidden/>
              </w:rPr>
              <w:t>11</w:t>
            </w:r>
            <w:r>
              <w:rPr>
                <w:noProof/>
                <w:webHidden/>
              </w:rPr>
              <w:fldChar w:fldCharType="end"/>
            </w:r>
          </w:hyperlink>
        </w:p>
        <w:p w:rsidR="00AC21E8" w:rsidRDefault="00AC21E8">
          <w:pPr>
            <w:pStyle w:val="Sommario2"/>
            <w:tabs>
              <w:tab w:val="left" w:pos="1100"/>
              <w:tab w:val="right" w:leader="dot" w:pos="9628"/>
            </w:tabs>
            <w:rPr>
              <w:rFonts w:eastAsiaTheme="minorEastAsia"/>
              <w:noProof/>
              <w:lang w:eastAsia="it-IT"/>
            </w:rPr>
          </w:pPr>
          <w:hyperlink w:anchor="_Toc89964640" w:history="1">
            <w:r w:rsidRPr="006F6B76">
              <w:rPr>
                <w:rStyle w:val="Collegamentoipertestuale"/>
                <w:rFonts w:ascii="Arial Narrow" w:hAnsi="Arial Narrow"/>
                <w:noProof/>
              </w:rPr>
              <w:t>Art. 28</w:t>
            </w:r>
            <w:r>
              <w:rPr>
                <w:rFonts w:eastAsiaTheme="minorEastAsia"/>
                <w:noProof/>
                <w:lang w:eastAsia="it-IT"/>
              </w:rPr>
              <w:tab/>
            </w:r>
            <w:r w:rsidRPr="006F6B76">
              <w:rPr>
                <w:rStyle w:val="Collegamentoipertestuale"/>
                <w:rFonts w:ascii="Arial Narrow" w:hAnsi="Arial Narrow"/>
                <w:noProof/>
              </w:rPr>
              <w:t>Mezzi ed attrezzature da impiegare nel servizio</w:t>
            </w:r>
            <w:r>
              <w:rPr>
                <w:noProof/>
                <w:webHidden/>
              </w:rPr>
              <w:tab/>
            </w:r>
            <w:r>
              <w:rPr>
                <w:noProof/>
                <w:webHidden/>
              </w:rPr>
              <w:fldChar w:fldCharType="begin"/>
            </w:r>
            <w:r>
              <w:rPr>
                <w:noProof/>
                <w:webHidden/>
              </w:rPr>
              <w:instrText xml:space="preserve"> PAGEREF _Toc89964640 \h </w:instrText>
            </w:r>
            <w:r>
              <w:rPr>
                <w:noProof/>
                <w:webHidden/>
              </w:rPr>
            </w:r>
            <w:r>
              <w:rPr>
                <w:noProof/>
                <w:webHidden/>
              </w:rPr>
              <w:fldChar w:fldCharType="separate"/>
            </w:r>
            <w:r>
              <w:rPr>
                <w:noProof/>
                <w:webHidden/>
              </w:rPr>
              <w:t>12</w:t>
            </w:r>
            <w:r>
              <w:rPr>
                <w:noProof/>
                <w:webHidden/>
              </w:rPr>
              <w:fldChar w:fldCharType="end"/>
            </w:r>
          </w:hyperlink>
        </w:p>
        <w:p w:rsidR="00AC21E8" w:rsidRDefault="00AC21E8">
          <w:pPr>
            <w:pStyle w:val="Sommario2"/>
            <w:tabs>
              <w:tab w:val="left" w:pos="1100"/>
              <w:tab w:val="right" w:leader="dot" w:pos="9628"/>
            </w:tabs>
            <w:rPr>
              <w:rFonts w:eastAsiaTheme="minorEastAsia"/>
              <w:noProof/>
              <w:lang w:eastAsia="it-IT"/>
            </w:rPr>
          </w:pPr>
          <w:hyperlink w:anchor="_Toc89964641" w:history="1">
            <w:r w:rsidRPr="006F6B76">
              <w:rPr>
                <w:rStyle w:val="Collegamentoipertestuale"/>
                <w:rFonts w:ascii="Arial Narrow" w:hAnsi="Arial Narrow"/>
                <w:noProof/>
              </w:rPr>
              <w:t>Art. 29</w:t>
            </w:r>
            <w:r>
              <w:rPr>
                <w:rFonts w:eastAsiaTheme="minorEastAsia"/>
                <w:noProof/>
                <w:lang w:eastAsia="it-IT"/>
              </w:rPr>
              <w:tab/>
            </w:r>
            <w:r w:rsidRPr="006F6B76">
              <w:rPr>
                <w:rStyle w:val="Collegamentoipertestuale"/>
                <w:rFonts w:ascii="Arial Narrow" w:hAnsi="Arial Narrow"/>
                <w:noProof/>
              </w:rPr>
              <w:t>Scioperi</w:t>
            </w:r>
            <w:r>
              <w:rPr>
                <w:noProof/>
                <w:webHidden/>
              </w:rPr>
              <w:tab/>
            </w:r>
            <w:r>
              <w:rPr>
                <w:noProof/>
                <w:webHidden/>
              </w:rPr>
              <w:fldChar w:fldCharType="begin"/>
            </w:r>
            <w:r>
              <w:rPr>
                <w:noProof/>
                <w:webHidden/>
              </w:rPr>
              <w:instrText xml:space="preserve"> PAGEREF _Toc89964641 \h </w:instrText>
            </w:r>
            <w:r>
              <w:rPr>
                <w:noProof/>
                <w:webHidden/>
              </w:rPr>
            </w:r>
            <w:r>
              <w:rPr>
                <w:noProof/>
                <w:webHidden/>
              </w:rPr>
              <w:fldChar w:fldCharType="separate"/>
            </w:r>
            <w:r>
              <w:rPr>
                <w:noProof/>
                <w:webHidden/>
              </w:rPr>
              <w:t>12</w:t>
            </w:r>
            <w:r>
              <w:rPr>
                <w:noProof/>
                <w:webHidden/>
              </w:rPr>
              <w:fldChar w:fldCharType="end"/>
            </w:r>
          </w:hyperlink>
        </w:p>
        <w:p w:rsidR="00AC21E8" w:rsidRDefault="00AC21E8">
          <w:pPr>
            <w:pStyle w:val="Sommario2"/>
            <w:tabs>
              <w:tab w:val="left" w:pos="1100"/>
              <w:tab w:val="right" w:leader="dot" w:pos="9628"/>
            </w:tabs>
            <w:rPr>
              <w:rFonts w:eastAsiaTheme="minorEastAsia"/>
              <w:noProof/>
              <w:lang w:eastAsia="it-IT"/>
            </w:rPr>
          </w:pPr>
          <w:hyperlink w:anchor="_Toc89964642" w:history="1">
            <w:r w:rsidRPr="006F6B76">
              <w:rPr>
                <w:rStyle w:val="Collegamentoipertestuale"/>
                <w:rFonts w:ascii="Arial Narrow" w:hAnsi="Arial Narrow"/>
                <w:noProof/>
              </w:rPr>
              <w:t>Art. 30</w:t>
            </w:r>
            <w:r>
              <w:rPr>
                <w:rFonts w:eastAsiaTheme="minorEastAsia"/>
                <w:noProof/>
                <w:lang w:eastAsia="it-IT"/>
              </w:rPr>
              <w:tab/>
            </w:r>
            <w:r w:rsidRPr="006F6B76">
              <w:rPr>
                <w:rStyle w:val="Collegamentoipertestuale"/>
                <w:rFonts w:ascii="Arial Narrow" w:hAnsi="Arial Narrow"/>
                <w:noProof/>
              </w:rPr>
              <w:t>Tenuta dei registri</w:t>
            </w:r>
            <w:r>
              <w:rPr>
                <w:noProof/>
                <w:webHidden/>
              </w:rPr>
              <w:tab/>
            </w:r>
            <w:r>
              <w:rPr>
                <w:noProof/>
                <w:webHidden/>
              </w:rPr>
              <w:fldChar w:fldCharType="begin"/>
            </w:r>
            <w:r>
              <w:rPr>
                <w:noProof/>
                <w:webHidden/>
              </w:rPr>
              <w:instrText xml:space="preserve"> PAGEREF _Toc89964642 \h </w:instrText>
            </w:r>
            <w:r>
              <w:rPr>
                <w:noProof/>
                <w:webHidden/>
              </w:rPr>
            </w:r>
            <w:r>
              <w:rPr>
                <w:noProof/>
                <w:webHidden/>
              </w:rPr>
              <w:fldChar w:fldCharType="separate"/>
            </w:r>
            <w:r>
              <w:rPr>
                <w:noProof/>
                <w:webHidden/>
              </w:rPr>
              <w:t>12</w:t>
            </w:r>
            <w:r>
              <w:rPr>
                <w:noProof/>
                <w:webHidden/>
              </w:rPr>
              <w:fldChar w:fldCharType="end"/>
            </w:r>
          </w:hyperlink>
        </w:p>
        <w:p w:rsidR="00AC21E8" w:rsidRDefault="00AC21E8">
          <w:pPr>
            <w:pStyle w:val="Sommario2"/>
            <w:tabs>
              <w:tab w:val="left" w:pos="1100"/>
              <w:tab w:val="right" w:leader="dot" w:pos="9628"/>
            </w:tabs>
            <w:rPr>
              <w:rFonts w:eastAsiaTheme="minorEastAsia"/>
              <w:noProof/>
              <w:lang w:eastAsia="it-IT"/>
            </w:rPr>
          </w:pPr>
          <w:hyperlink w:anchor="_Toc89964643" w:history="1">
            <w:r w:rsidRPr="006F6B76">
              <w:rPr>
                <w:rStyle w:val="Collegamentoipertestuale"/>
                <w:rFonts w:ascii="Arial Narrow" w:hAnsi="Arial Narrow"/>
                <w:noProof/>
              </w:rPr>
              <w:t>Art. 31</w:t>
            </w:r>
            <w:r>
              <w:rPr>
                <w:rFonts w:eastAsiaTheme="minorEastAsia"/>
                <w:noProof/>
                <w:lang w:eastAsia="it-IT"/>
              </w:rPr>
              <w:tab/>
            </w:r>
            <w:r w:rsidRPr="006F6B76">
              <w:rPr>
                <w:rStyle w:val="Collegamentoipertestuale"/>
                <w:rFonts w:ascii="Arial Narrow" w:hAnsi="Arial Narrow"/>
                <w:noProof/>
              </w:rPr>
              <w:t>Criteri generali per l’effettuazione dei servizi</w:t>
            </w:r>
            <w:r>
              <w:rPr>
                <w:noProof/>
                <w:webHidden/>
              </w:rPr>
              <w:tab/>
            </w:r>
            <w:r>
              <w:rPr>
                <w:noProof/>
                <w:webHidden/>
              </w:rPr>
              <w:fldChar w:fldCharType="begin"/>
            </w:r>
            <w:r>
              <w:rPr>
                <w:noProof/>
                <w:webHidden/>
              </w:rPr>
              <w:instrText xml:space="preserve"> PAGEREF _Toc89964643 \h </w:instrText>
            </w:r>
            <w:r>
              <w:rPr>
                <w:noProof/>
                <w:webHidden/>
              </w:rPr>
            </w:r>
            <w:r>
              <w:rPr>
                <w:noProof/>
                <w:webHidden/>
              </w:rPr>
              <w:fldChar w:fldCharType="separate"/>
            </w:r>
            <w:r>
              <w:rPr>
                <w:noProof/>
                <w:webHidden/>
              </w:rPr>
              <w:t>13</w:t>
            </w:r>
            <w:r>
              <w:rPr>
                <w:noProof/>
                <w:webHidden/>
              </w:rPr>
              <w:fldChar w:fldCharType="end"/>
            </w:r>
          </w:hyperlink>
        </w:p>
        <w:p w:rsidR="00AC21E8" w:rsidRDefault="00AC21E8">
          <w:pPr>
            <w:pStyle w:val="Sommario2"/>
            <w:tabs>
              <w:tab w:val="left" w:pos="1100"/>
              <w:tab w:val="right" w:leader="dot" w:pos="9628"/>
            </w:tabs>
            <w:rPr>
              <w:rFonts w:eastAsiaTheme="minorEastAsia"/>
              <w:noProof/>
              <w:lang w:eastAsia="it-IT"/>
            </w:rPr>
          </w:pPr>
          <w:hyperlink w:anchor="_Toc89964644" w:history="1">
            <w:r w:rsidRPr="006F6B76">
              <w:rPr>
                <w:rStyle w:val="Collegamentoipertestuale"/>
                <w:rFonts w:ascii="Arial Narrow" w:hAnsi="Arial Narrow"/>
                <w:noProof/>
              </w:rPr>
              <w:t>Art. 32</w:t>
            </w:r>
            <w:r>
              <w:rPr>
                <w:rFonts w:eastAsiaTheme="minorEastAsia"/>
                <w:noProof/>
                <w:lang w:eastAsia="it-IT"/>
              </w:rPr>
              <w:tab/>
            </w:r>
            <w:r w:rsidRPr="006F6B76">
              <w:rPr>
                <w:rStyle w:val="Collegamentoipertestuale"/>
                <w:rFonts w:ascii="Arial Narrow" w:hAnsi="Arial Narrow"/>
                <w:noProof/>
              </w:rPr>
              <w:t>Deposito cauzionale provvisorio e definitivo</w:t>
            </w:r>
            <w:r>
              <w:rPr>
                <w:noProof/>
                <w:webHidden/>
              </w:rPr>
              <w:tab/>
            </w:r>
            <w:r>
              <w:rPr>
                <w:noProof/>
                <w:webHidden/>
              </w:rPr>
              <w:fldChar w:fldCharType="begin"/>
            </w:r>
            <w:r>
              <w:rPr>
                <w:noProof/>
                <w:webHidden/>
              </w:rPr>
              <w:instrText xml:space="preserve"> PAGEREF _Toc89964644 \h </w:instrText>
            </w:r>
            <w:r>
              <w:rPr>
                <w:noProof/>
                <w:webHidden/>
              </w:rPr>
            </w:r>
            <w:r>
              <w:rPr>
                <w:noProof/>
                <w:webHidden/>
              </w:rPr>
              <w:fldChar w:fldCharType="separate"/>
            </w:r>
            <w:r>
              <w:rPr>
                <w:noProof/>
                <w:webHidden/>
              </w:rPr>
              <w:t>13</w:t>
            </w:r>
            <w:r>
              <w:rPr>
                <w:noProof/>
                <w:webHidden/>
              </w:rPr>
              <w:fldChar w:fldCharType="end"/>
            </w:r>
          </w:hyperlink>
        </w:p>
        <w:p w:rsidR="00AC21E8" w:rsidRDefault="00AC21E8">
          <w:pPr>
            <w:pStyle w:val="Sommario2"/>
            <w:tabs>
              <w:tab w:val="left" w:pos="1100"/>
              <w:tab w:val="right" w:leader="dot" w:pos="9628"/>
            </w:tabs>
            <w:rPr>
              <w:rFonts w:eastAsiaTheme="minorEastAsia"/>
              <w:noProof/>
              <w:lang w:eastAsia="it-IT"/>
            </w:rPr>
          </w:pPr>
          <w:hyperlink w:anchor="_Toc89964645" w:history="1">
            <w:r w:rsidRPr="006F6B76">
              <w:rPr>
                <w:rStyle w:val="Collegamentoipertestuale"/>
                <w:rFonts w:ascii="Arial Narrow" w:hAnsi="Arial Narrow"/>
                <w:noProof/>
              </w:rPr>
              <w:t>Art. 33</w:t>
            </w:r>
            <w:r>
              <w:rPr>
                <w:rFonts w:eastAsiaTheme="minorEastAsia"/>
                <w:noProof/>
                <w:lang w:eastAsia="it-IT"/>
              </w:rPr>
              <w:tab/>
            </w:r>
            <w:r w:rsidRPr="006F6B76">
              <w:rPr>
                <w:rStyle w:val="Collegamentoipertestuale"/>
                <w:rFonts w:ascii="Arial Narrow" w:hAnsi="Arial Narrow"/>
                <w:noProof/>
              </w:rPr>
              <w:t>Fornitura dati</w:t>
            </w:r>
            <w:r>
              <w:rPr>
                <w:noProof/>
                <w:webHidden/>
              </w:rPr>
              <w:tab/>
            </w:r>
            <w:r>
              <w:rPr>
                <w:noProof/>
                <w:webHidden/>
              </w:rPr>
              <w:fldChar w:fldCharType="begin"/>
            </w:r>
            <w:r>
              <w:rPr>
                <w:noProof/>
                <w:webHidden/>
              </w:rPr>
              <w:instrText xml:space="preserve"> PAGEREF _Toc89964645 \h </w:instrText>
            </w:r>
            <w:r>
              <w:rPr>
                <w:noProof/>
                <w:webHidden/>
              </w:rPr>
            </w:r>
            <w:r>
              <w:rPr>
                <w:noProof/>
                <w:webHidden/>
              </w:rPr>
              <w:fldChar w:fldCharType="separate"/>
            </w:r>
            <w:r>
              <w:rPr>
                <w:noProof/>
                <w:webHidden/>
              </w:rPr>
              <w:t>13</w:t>
            </w:r>
            <w:r>
              <w:rPr>
                <w:noProof/>
                <w:webHidden/>
              </w:rPr>
              <w:fldChar w:fldCharType="end"/>
            </w:r>
          </w:hyperlink>
        </w:p>
        <w:p w:rsidR="00AC21E8" w:rsidRDefault="00AC21E8">
          <w:pPr>
            <w:pStyle w:val="Sommario2"/>
            <w:tabs>
              <w:tab w:val="left" w:pos="1100"/>
              <w:tab w:val="right" w:leader="dot" w:pos="9628"/>
            </w:tabs>
            <w:rPr>
              <w:rFonts w:eastAsiaTheme="minorEastAsia"/>
              <w:noProof/>
              <w:lang w:eastAsia="it-IT"/>
            </w:rPr>
          </w:pPr>
          <w:hyperlink w:anchor="_Toc89964646" w:history="1">
            <w:r w:rsidRPr="006F6B76">
              <w:rPr>
                <w:rStyle w:val="Collegamentoipertestuale"/>
                <w:rFonts w:ascii="Arial Narrow" w:hAnsi="Arial Narrow"/>
                <w:noProof/>
              </w:rPr>
              <w:t>Art. 34</w:t>
            </w:r>
            <w:r>
              <w:rPr>
                <w:rFonts w:eastAsiaTheme="minorEastAsia"/>
                <w:noProof/>
                <w:lang w:eastAsia="it-IT"/>
              </w:rPr>
              <w:tab/>
            </w:r>
            <w:r w:rsidRPr="006F6B76">
              <w:rPr>
                <w:rStyle w:val="Collegamentoipertestuale"/>
                <w:rFonts w:ascii="Arial Narrow" w:hAnsi="Arial Narrow"/>
                <w:noProof/>
              </w:rPr>
              <w:t>Stesura della carta dei servizi</w:t>
            </w:r>
            <w:r>
              <w:rPr>
                <w:noProof/>
                <w:webHidden/>
              </w:rPr>
              <w:tab/>
            </w:r>
            <w:r>
              <w:rPr>
                <w:noProof/>
                <w:webHidden/>
              </w:rPr>
              <w:fldChar w:fldCharType="begin"/>
            </w:r>
            <w:r>
              <w:rPr>
                <w:noProof/>
                <w:webHidden/>
              </w:rPr>
              <w:instrText xml:space="preserve"> PAGEREF _Toc89964646 \h </w:instrText>
            </w:r>
            <w:r>
              <w:rPr>
                <w:noProof/>
                <w:webHidden/>
              </w:rPr>
            </w:r>
            <w:r>
              <w:rPr>
                <w:noProof/>
                <w:webHidden/>
              </w:rPr>
              <w:fldChar w:fldCharType="separate"/>
            </w:r>
            <w:r>
              <w:rPr>
                <w:noProof/>
                <w:webHidden/>
              </w:rPr>
              <w:t>13</w:t>
            </w:r>
            <w:r>
              <w:rPr>
                <w:noProof/>
                <w:webHidden/>
              </w:rPr>
              <w:fldChar w:fldCharType="end"/>
            </w:r>
          </w:hyperlink>
        </w:p>
        <w:p w:rsidR="00AC21E8" w:rsidRDefault="00AC21E8">
          <w:pPr>
            <w:pStyle w:val="Sommario2"/>
            <w:tabs>
              <w:tab w:val="left" w:pos="1100"/>
              <w:tab w:val="right" w:leader="dot" w:pos="9628"/>
            </w:tabs>
            <w:rPr>
              <w:rFonts w:eastAsiaTheme="minorEastAsia"/>
              <w:noProof/>
              <w:lang w:eastAsia="it-IT"/>
            </w:rPr>
          </w:pPr>
          <w:hyperlink w:anchor="_Toc89964647" w:history="1">
            <w:r w:rsidRPr="006F6B76">
              <w:rPr>
                <w:rStyle w:val="Collegamentoipertestuale"/>
                <w:rFonts w:ascii="Arial Narrow" w:hAnsi="Arial Narrow"/>
                <w:noProof/>
              </w:rPr>
              <w:t>Art. 35</w:t>
            </w:r>
            <w:r>
              <w:rPr>
                <w:rFonts w:eastAsiaTheme="minorEastAsia"/>
                <w:noProof/>
                <w:lang w:eastAsia="it-IT"/>
              </w:rPr>
              <w:tab/>
            </w:r>
            <w:r w:rsidRPr="006F6B76">
              <w:rPr>
                <w:rStyle w:val="Collegamentoipertestuale"/>
                <w:rFonts w:ascii="Arial Narrow" w:hAnsi="Arial Narrow"/>
                <w:noProof/>
              </w:rPr>
              <w:t>Campagne di educazione ecologica</w:t>
            </w:r>
            <w:r>
              <w:rPr>
                <w:noProof/>
                <w:webHidden/>
              </w:rPr>
              <w:tab/>
            </w:r>
            <w:r>
              <w:rPr>
                <w:noProof/>
                <w:webHidden/>
              </w:rPr>
              <w:fldChar w:fldCharType="begin"/>
            </w:r>
            <w:r>
              <w:rPr>
                <w:noProof/>
                <w:webHidden/>
              </w:rPr>
              <w:instrText xml:space="preserve"> PAGEREF _Toc89964647 \h </w:instrText>
            </w:r>
            <w:r>
              <w:rPr>
                <w:noProof/>
                <w:webHidden/>
              </w:rPr>
            </w:r>
            <w:r>
              <w:rPr>
                <w:noProof/>
                <w:webHidden/>
              </w:rPr>
              <w:fldChar w:fldCharType="separate"/>
            </w:r>
            <w:r>
              <w:rPr>
                <w:noProof/>
                <w:webHidden/>
              </w:rPr>
              <w:t>13</w:t>
            </w:r>
            <w:r>
              <w:rPr>
                <w:noProof/>
                <w:webHidden/>
              </w:rPr>
              <w:fldChar w:fldCharType="end"/>
            </w:r>
          </w:hyperlink>
        </w:p>
        <w:p w:rsidR="00AC21E8" w:rsidRDefault="00AC21E8">
          <w:pPr>
            <w:pStyle w:val="Sommario2"/>
            <w:tabs>
              <w:tab w:val="left" w:pos="1100"/>
              <w:tab w:val="right" w:leader="dot" w:pos="9628"/>
            </w:tabs>
            <w:rPr>
              <w:rFonts w:eastAsiaTheme="minorEastAsia"/>
              <w:noProof/>
              <w:lang w:eastAsia="it-IT"/>
            </w:rPr>
          </w:pPr>
          <w:hyperlink w:anchor="_Toc89964648" w:history="1">
            <w:r w:rsidRPr="006F6B76">
              <w:rPr>
                <w:rStyle w:val="Collegamentoipertestuale"/>
                <w:rFonts w:ascii="Arial Narrow" w:hAnsi="Arial Narrow"/>
                <w:noProof/>
              </w:rPr>
              <w:t>Art. 36</w:t>
            </w:r>
            <w:r>
              <w:rPr>
                <w:rFonts w:eastAsiaTheme="minorEastAsia"/>
                <w:noProof/>
                <w:lang w:eastAsia="it-IT"/>
              </w:rPr>
              <w:tab/>
            </w:r>
            <w:r w:rsidRPr="006F6B76">
              <w:rPr>
                <w:rStyle w:val="Collegamentoipertestuale"/>
                <w:rFonts w:ascii="Arial Narrow" w:hAnsi="Arial Narrow"/>
                <w:noProof/>
              </w:rPr>
              <w:t>Forme di collaborazione</w:t>
            </w:r>
            <w:r>
              <w:rPr>
                <w:noProof/>
                <w:webHidden/>
              </w:rPr>
              <w:tab/>
            </w:r>
            <w:r>
              <w:rPr>
                <w:noProof/>
                <w:webHidden/>
              </w:rPr>
              <w:fldChar w:fldCharType="begin"/>
            </w:r>
            <w:r>
              <w:rPr>
                <w:noProof/>
                <w:webHidden/>
              </w:rPr>
              <w:instrText xml:space="preserve"> PAGEREF _Toc89964648 \h </w:instrText>
            </w:r>
            <w:r>
              <w:rPr>
                <w:noProof/>
                <w:webHidden/>
              </w:rPr>
            </w:r>
            <w:r>
              <w:rPr>
                <w:noProof/>
                <w:webHidden/>
              </w:rPr>
              <w:fldChar w:fldCharType="separate"/>
            </w:r>
            <w:r>
              <w:rPr>
                <w:noProof/>
                <w:webHidden/>
              </w:rPr>
              <w:t>13</w:t>
            </w:r>
            <w:r>
              <w:rPr>
                <w:noProof/>
                <w:webHidden/>
              </w:rPr>
              <w:fldChar w:fldCharType="end"/>
            </w:r>
          </w:hyperlink>
        </w:p>
        <w:p w:rsidR="00AC21E8" w:rsidRDefault="00AC21E8">
          <w:pPr>
            <w:pStyle w:val="Sommario2"/>
            <w:tabs>
              <w:tab w:val="left" w:pos="1100"/>
              <w:tab w:val="right" w:leader="dot" w:pos="9628"/>
            </w:tabs>
            <w:rPr>
              <w:rFonts w:eastAsiaTheme="minorEastAsia"/>
              <w:noProof/>
              <w:lang w:eastAsia="it-IT"/>
            </w:rPr>
          </w:pPr>
          <w:hyperlink w:anchor="_Toc89964649" w:history="1">
            <w:r w:rsidRPr="006F6B76">
              <w:rPr>
                <w:rStyle w:val="Collegamentoipertestuale"/>
                <w:rFonts w:ascii="Arial Narrow" w:hAnsi="Arial Narrow"/>
                <w:noProof/>
              </w:rPr>
              <w:t>Art. 37</w:t>
            </w:r>
            <w:r>
              <w:rPr>
                <w:rFonts w:eastAsiaTheme="minorEastAsia"/>
                <w:noProof/>
                <w:lang w:eastAsia="it-IT"/>
              </w:rPr>
              <w:tab/>
            </w:r>
            <w:r w:rsidRPr="006F6B76">
              <w:rPr>
                <w:rStyle w:val="Collegamentoipertestuale"/>
                <w:rFonts w:ascii="Arial Narrow" w:hAnsi="Arial Narrow"/>
                <w:noProof/>
              </w:rPr>
              <w:t>Ulteriori oneri a carico dell’Appaltatore</w:t>
            </w:r>
            <w:r>
              <w:rPr>
                <w:noProof/>
                <w:webHidden/>
              </w:rPr>
              <w:tab/>
            </w:r>
            <w:r>
              <w:rPr>
                <w:noProof/>
                <w:webHidden/>
              </w:rPr>
              <w:fldChar w:fldCharType="begin"/>
            </w:r>
            <w:r>
              <w:rPr>
                <w:noProof/>
                <w:webHidden/>
              </w:rPr>
              <w:instrText xml:space="preserve"> PAGEREF _Toc89964649 \h </w:instrText>
            </w:r>
            <w:r>
              <w:rPr>
                <w:noProof/>
                <w:webHidden/>
              </w:rPr>
            </w:r>
            <w:r>
              <w:rPr>
                <w:noProof/>
                <w:webHidden/>
              </w:rPr>
              <w:fldChar w:fldCharType="separate"/>
            </w:r>
            <w:r>
              <w:rPr>
                <w:noProof/>
                <w:webHidden/>
              </w:rPr>
              <w:t>14</w:t>
            </w:r>
            <w:r>
              <w:rPr>
                <w:noProof/>
                <w:webHidden/>
              </w:rPr>
              <w:fldChar w:fldCharType="end"/>
            </w:r>
          </w:hyperlink>
        </w:p>
        <w:p w:rsidR="00AC21E8" w:rsidRDefault="00AC21E8">
          <w:pPr>
            <w:pStyle w:val="Sommario1"/>
            <w:tabs>
              <w:tab w:val="right" w:leader="dot" w:pos="9628"/>
            </w:tabs>
            <w:rPr>
              <w:rFonts w:eastAsiaTheme="minorEastAsia"/>
              <w:noProof/>
              <w:lang w:eastAsia="it-IT"/>
            </w:rPr>
          </w:pPr>
          <w:hyperlink w:anchor="_Toc89964650" w:history="1">
            <w:r w:rsidRPr="006F6B76">
              <w:rPr>
                <w:rStyle w:val="Collegamentoipertestuale"/>
                <w:rFonts w:ascii="Arial Narrow" w:hAnsi="Arial Narrow"/>
                <w:noProof/>
              </w:rPr>
              <w:t>CAPITOLO 4° CORRISPETTIVO E SUOI ADEGUAMENTI</w:t>
            </w:r>
            <w:r>
              <w:rPr>
                <w:noProof/>
                <w:webHidden/>
              </w:rPr>
              <w:tab/>
            </w:r>
            <w:r>
              <w:rPr>
                <w:noProof/>
                <w:webHidden/>
              </w:rPr>
              <w:fldChar w:fldCharType="begin"/>
            </w:r>
            <w:r>
              <w:rPr>
                <w:noProof/>
                <w:webHidden/>
              </w:rPr>
              <w:instrText xml:space="preserve"> PAGEREF _Toc89964650 \h </w:instrText>
            </w:r>
            <w:r>
              <w:rPr>
                <w:noProof/>
                <w:webHidden/>
              </w:rPr>
            </w:r>
            <w:r>
              <w:rPr>
                <w:noProof/>
                <w:webHidden/>
              </w:rPr>
              <w:fldChar w:fldCharType="separate"/>
            </w:r>
            <w:r>
              <w:rPr>
                <w:noProof/>
                <w:webHidden/>
              </w:rPr>
              <w:t>15</w:t>
            </w:r>
            <w:r>
              <w:rPr>
                <w:noProof/>
                <w:webHidden/>
              </w:rPr>
              <w:fldChar w:fldCharType="end"/>
            </w:r>
          </w:hyperlink>
        </w:p>
        <w:p w:rsidR="00AC21E8" w:rsidRDefault="00AC21E8">
          <w:pPr>
            <w:pStyle w:val="Sommario2"/>
            <w:tabs>
              <w:tab w:val="left" w:pos="1100"/>
              <w:tab w:val="right" w:leader="dot" w:pos="9628"/>
            </w:tabs>
            <w:rPr>
              <w:rFonts w:eastAsiaTheme="minorEastAsia"/>
              <w:noProof/>
              <w:lang w:eastAsia="it-IT"/>
            </w:rPr>
          </w:pPr>
          <w:hyperlink w:anchor="_Toc89964651" w:history="1">
            <w:r w:rsidRPr="006F6B76">
              <w:rPr>
                <w:rStyle w:val="Collegamentoipertestuale"/>
                <w:rFonts w:ascii="Arial Narrow" w:hAnsi="Arial Narrow"/>
                <w:noProof/>
              </w:rPr>
              <w:t>Art. 38</w:t>
            </w:r>
            <w:r>
              <w:rPr>
                <w:rFonts w:eastAsiaTheme="minorEastAsia"/>
                <w:noProof/>
                <w:lang w:eastAsia="it-IT"/>
              </w:rPr>
              <w:tab/>
            </w:r>
            <w:r w:rsidRPr="006F6B76">
              <w:rPr>
                <w:rStyle w:val="Collegamentoipertestuale"/>
                <w:rFonts w:ascii="Arial Narrow" w:hAnsi="Arial Narrow"/>
                <w:noProof/>
              </w:rPr>
              <w:t>Corrispettivo del servizio</w:t>
            </w:r>
            <w:r>
              <w:rPr>
                <w:noProof/>
                <w:webHidden/>
              </w:rPr>
              <w:tab/>
            </w:r>
            <w:r>
              <w:rPr>
                <w:noProof/>
                <w:webHidden/>
              </w:rPr>
              <w:fldChar w:fldCharType="begin"/>
            </w:r>
            <w:r>
              <w:rPr>
                <w:noProof/>
                <w:webHidden/>
              </w:rPr>
              <w:instrText xml:space="preserve"> PAGEREF _Toc89964651 \h </w:instrText>
            </w:r>
            <w:r>
              <w:rPr>
                <w:noProof/>
                <w:webHidden/>
              </w:rPr>
            </w:r>
            <w:r>
              <w:rPr>
                <w:noProof/>
                <w:webHidden/>
              </w:rPr>
              <w:fldChar w:fldCharType="separate"/>
            </w:r>
            <w:r>
              <w:rPr>
                <w:noProof/>
                <w:webHidden/>
              </w:rPr>
              <w:t>15</w:t>
            </w:r>
            <w:r>
              <w:rPr>
                <w:noProof/>
                <w:webHidden/>
              </w:rPr>
              <w:fldChar w:fldCharType="end"/>
            </w:r>
          </w:hyperlink>
        </w:p>
        <w:p w:rsidR="00AC21E8" w:rsidRDefault="00AC21E8">
          <w:pPr>
            <w:pStyle w:val="Sommario2"/>
            <w:tabs>
              <w:tab w:val="left" w:pos="1100"/>
              <w:tab w:val="right" w:leader="dot" w:pos="9628"/>
            </w:tabs>
            <w:rPr>
              <w:rFonts w:eastAsiaTheme="minorEastAsia"/>
              <w:noProof/>
              <w:lang w:eastAsia="it-IT"/>
            </w:rPr>
          </w:pPr>
          <w:hyperlink w:anchor="_Toc89964652" w:history="1">
            <w:r w:rsidRPr="006F6B76">
              <w:rPr>
                <w:rStyle w:val="Collegamentoipertestuale"/>
                <w:rFonts w:ascii="Arial Narrow" w:hAnsi="Arial Narrow"/>
                <w:noProof/>
              </w:rPr>
              <w:t>Art. 39</w:t>
            </w:r>
            <w:r>
              <w:rPr>
                <w:rFonts w:eastAsiaTheme="minorEastAsia"/>
                <w:noProof/>
                <w:lang w:eastAsia="it-IT"/>
              </w:rPr>
              <w:tab/>
            </w:r>
            <w:r w:rsidRPr="006F6B76">
              <w:rPr>
                <w:rStyle w:val="Collegamentoipertestuale"/>
                <w:rFonts w:ascii="Arial Narrow" w:hAnsi="Arial Narrow"/>
                <w:noProof/>
              </w:rPr>
              <w:t>Pagamenti</w:t>
            </w:r>
            <w:r>
              <w:rPr>
                <w:noProof/>
                <w:webHidden/>
              </w:rPr>
              <w:tab/>
            </w:r>
            <w:r>
              <w:rPr>
                <w:noProof/>
                <w:webHidden/>
              </w:rPr>
              <w:fldChar w:fldCharType="begin"/>
            </w:r>
            <w:r>
              <w:rPr>
                <w:noProof/>
                <w:webHidden/>
              </w:rPr>
              <w:instrText xml:space="preserve"> PAGEREF _Toc89964652 \h </w:instrText>
            </w:r>
            <w:r>
              <w:rPr>
                <w:noProof/>
                <w:webHidden/>
              </w:rPr>
            </w:r>
            <w:r>
              <w:rPr>
                <w:noProof/>
                <w:webHidden/>
              </w:rPr>
              <w:fldChar w:fldCharType="separate"/>
            </w:r>
            <w:r>
              <w:rPr>
                <w:noProof/>
                <w:webHidden/>
              </w:rPr>
              <w:t>15</w:t>
            </w:r>
            <w:r>
              <w:rPr>
                <w:noProof/>
                <w:webHidden/>
              </w:rPr>
              <w:fldChar w:fldCharType="end"/>
            </w:r>
          </w:hyperlink>
        </w:p>
        <w:p w:rsidR="00AC21E8" w:rsidRDefault="00AC21E8">
          <w:pPr>
            <w:pStyle w:val="Sommario2"/>
            <w:tabs>
              <w:tab w:val="left" w:pos="1100"/>
              <w:tab w:val="right" w:leader="dot" w:pos="9628"/>
            </w:tabs>
            <w:rPr>
              <w:rFonts w:eastAsiaTheme="minorEastAsia"/>
              <w:noProof/>
              <w:lang w:eastAsia="it-IT"/>
            </w:rPr>
          </w:pPr>
          <w:hyperlink w:anchor="_Toc89964653" w:history="1">
            <w:r w:rsidRPr="006F6B76">
              <w:rPr>
                <w:rStyle w:val="Collegamentoipertestuale"/>
                <w:rFonts w:ascii="Arial Narrow" w:hAnsi="Arial Narrow"/>
                <w:noProof/>
              </w:rPr>
              <w:t>Art. 40</w:t>
            </w:r>
            <w:r>
              <w:rPr>
                <w:rFonts w:eastAsiaTheme="minorEastAsia"/>
                <w:noProof/>
                <w:lang w:eastAsia="it-IT"/>
              </w:rPr>
              <w:tab/>
            </w:r>
            <w:r w:rsidRPr="006F6B76">
              <w:rPr>
                <w:rStyle w:val="Collegamentoipertestuale"/>
                <w:rFonts w:ascii="Arial Narrow" w:hAnsi="Arial Narrow"/>
                <w:noProof/>
              </w:rPr>
              <w:t>Revisione del corrispettivo</w:t>
            </w:r>
            <w:r>
              <w:rPr>
                <w:noProof/>
                <w:webHidden/>
              </w:rPr>
              <w:tab/>
            </w:r>
            <w:r>
              <w:rPr>
                <w:noProof/>
                <w:webHidden/>
              </w:rPr>
              <w:fldChar w:fldCharType="begin"/>
            </w:r>
            <w:r>
              <w:rPr>
                <w:noProof/>
                <w:webHidden/>
              </w:rPr>
              <w:instrText xml:space="preserve"> PAGEREF _Toc89964653 \h </w:instrText>
            </w:r>
            <w:r>
              <w:rPr>
                <w:noProof/>
                <w:webHidden/>
              </w:rPr>
            </w:r>
            <w:r>
              <w:rPr>
                <w:noProof/>
                <w:webHidden/>
              </w:rPr>
              <w:fldChar w:fldCharType="separate"/>
            </w:r>
            <w:r>
              <w:rPr>
                <w:noProof/>
                <w:webHidden/>
              </w:rPr>
              <w:t>15</w:t>
            </w:r>
            <w:r>
              <w:rPr>
                <w:noProof/>
                <w:webHidden/>
              </w:rPr>
              <w:fldChar w:fldCharType="end"/>
            </w:r>
          </w:hyperlink>
        </w:p>
        <w:p w:rsidR="00AC21E8" w:rsidRDefault="00AC21E8">
          <w:pPr>
            <w:pStyle w:val="Sommario2"/>
            <w:tabs>
              <w:tab w:val="left" w:pos="1100"/>
              <w:tab w:val="right" w:leader="dot" w:pos="9628"/>
            </w:tabs>
            <w:rPr>
              <w:rFonts w:eastAsiaTheme="minorEastAsia"/>
              <w:noProof/>
              <w:lang w:eastAsia="it-IT"/>
            </w:rPr>
          </w:pPr>
          <w:hyperlink w:anchor="_Toc89964654" w:history="1">
            <w:r w:rsidRPr="006F6B76">
              <w:rPr>
                <w:rStyle w:val="Collegamentoipertestuale"/>
                <w:rFonts w:ascii="Arial Narrow" w:hAnsi="Arial Narrow"/>
                <w:noProof/>
              </w:rPr>
              <w:t>Art. 41</w:t>
            </w:r>
            <w:r>
              <w:rPr>
                <w:rFonts w:eastAsiaTheme="minorEastAsia"/>
                <w:noProof/>
                <w:lang w:eastAsia="it-IT"/>
              </w:rPr>
              <w:tab/>
            </w:r>
            <w:r w:rsidRPr="006F6B76">
              <w:rPr>
                <w:rStyle w:val="Collegamentoipertestuale"/>
                <w:rFonts w:ascii="Arial Narrow" w:hAnsi="Arial Narrow"/>
                <w:noProof/>
              </w:rPr>
              <w:t>Variazioni ed estensioni dei servizi</w:t>
            </w:r>
            <w:r>
              <w:rPr>
                <w:noProof/>
                <w:webHidden/>
              </w:rPr>
              <w:tab/>
            </w:r>
            <w:r>
              <w:rPr>
                <w:noProof/>
                <w:webHidden/>
              </w:rPr>
              <w:fldChar w:fldCharType="begin"/>
            </w:r>
            <w:r>
              <w:rPr>
                <w:noProof/>
                <w:webHidden/>
              </w:rPr>
              <w:instrText xml:space="preserve"> PAGEREF _Toc89964654 \h </w:instrText>
            </w:r>
            <w:r>
              <w:rPr>
                <w:noProof/>
                <w:webHidden/>
              </w:rPr>
            </w:r>
            <w:r>
              <w:rPr>
                <w:noProof/>
                <w:webHidden/>
              </w:rPr>
              <w:fldChar w:fldCharType="separate"/>
            </w:r>
            <w:r>
              <w:rPr>
                <w:noProof/>
                <w:webHidden/>
              </w:rPr>
              <w:t>15</w:t>
            </w:r>
            <w:r>
              <w:rPr>
                <w:noProof/>
                <w:webHidden/>
              </w:rPr>
              <w:fldChar w:fldCharType="end"/>
            </w:r>
          </w:hyperlink>
        </w:p>
        <w:p w:rsidR="00AC21E8" w:rsidRDefault="00AC21E8">
          <w:pPr>
            <w:pStyle w:val="Sommario1"/>
            <w:tabs>
              <w:tab w:val="right" w:leader="dot" w:pos="9628"/>
            </w:tabs>
            <w:rPr>
              <w:rFonts w:eastAsiaTheme="minorEastAsia"/>
              <w:noProof/>
              <w:lang w:eastAsia="it-IT"/>
            </w:rPr>
          </w:pPr>
          <w:hyperlink w:anchor="_Toc89964655" w:history="1">
            <w:r w:rsidRPr="006F6B76">
              <w:rPr>
                <w:rStyle w:val="Collegamentoipertestuale"/>
                <w:rFonts w:ascii="Arial Narrow" w:hAnsi="Arial Narrow"/>
                <w:noProof/>
              </w:rPr>
              <w:t>CAPITOLO 5° - MODALITA’ DI SVOLGIMENTO DEL SERVIZIO E DISPOSIZIONI FINALI</w:t>
            </w:r>
            <w:r>
              <w:rPr>
                <w:noProof/>
                <w:webHidden/>
              </w:rPr>
              <w:tab/>
            </w:r>
            <w:r>
              <w:rPr>
                <w:noProof/>
                <w:webHidden/>
              </w:rPr>
              <w:fldChar w:fldCharType="begin"/>
            </w:r>
            <w:r>
              <w:rPr>
                <w:noProof/>
                <w:webHidden/>
              </w:rPr>
              <w:instrText xml:space="preserve"> PAGEREF _Toc89964655 \h </w:instrText>
            </w:r>
            <w:r>
              <w:rPr>
                <w:noProof/>
                <w:webHidden/>
              </w:rPr>
            </w:r>
            <w:r>
              <w:rPr>
                <w:noProof/>
                <w:webHidden/>
              </w:rPr>
              <w:fldChar w:fldCharType="separate"/>
            </w:r>
            <w:r>
              <w:rPr>
                <w:noProof/>
                <w:webHidden/>
              </w:rPr>
              <w:t>17</w:t>
            </w:r>
            <w:r>
              <w:rPr>
                <w:noProof/>
                <w:webHidden/>
              </w:rPr>
              <w:fldChar w:fldCharType="end"/>
            </w:r>
          </w:hyperlink>
        </w:p>
        <w:p w:rsidR="00AC21E8" w:rsidRDefault="00AC21E8">
          <w:pPr>
            <w:pStyle w:val="Sommario2"/>
            <w:tabs>
              <w:tab w:val="left" w:pos="1100"/>
              <w:tab w:val="right" w:leader="dot" w:pos="9628"/>
            </w:tabs>
            <w:rPr>
              <w:rFonts w:eastAsiaTheme="minorEastAsia"/>
              <w:noProof/>
              <w:lang w:eastAsia="it-IT"/>
            </w:rPr>
          </w:pPr>
          <w:hyperlink w:anchor="_Toc89964656" w:history="1">
            <w:r w:rsidRPr="006F6B76">
              <w:rPr>
                <w:rStyle w:val="Collegamentoipertestuale"/>
                <w:rFonts w:ascii="Arial Narrow" w:hAnsi="Arial Narrow"/>
                <w:noProof/>
              </w:rPr>
              <w:t>Art. 42</w:t>
            </w:r>
            <w:r>
              <w:rPr>
                <w:rFonts w:eastAsiaTheme="minorEastAsia"/>
                <w:noProof/>
                <w:lang w:eastAsia="it-IT"/>
              </w:rPr>
              <w:tab/>
            </w:r>
            <w:r w:rsidRPr="006F6B76">
              <w:rPr>
                <w:rStyle w:val="Collegamentoipertestuale"/>
                <w:rFonts w:ascii="Arial Narrow" w:hAnsi="Arial Narrow"/>
                <w:noProof/>
              </w:rPr>
              <w:t>Calendario del servizio</w:t>
            </w:r>
            <w:r>
              <w:rPr>
                <w:noProof/>
                <w:webHidden/>
              </w:rPr>
              <w:tab/>
            </w:r>
            <w:r>
              <w:rPr>
                <w:noProof/>
                <w:webHidden/>
              </w:rPr>
              <w:fldChar w:fldCharType="begin"/>
            </w:r>
            <w:r>
              <w:rPr>
                <w:noProof/>
                <w:webHidden/>
              </w:rPr>
              <w:instrText xml:space="preserve"> PAGEREF _Toc89964656 \h </w:instrText>
            </w:r>
            <w:r>
              <w:rPr>
                <w:noProof/>
                <w:webHidden/>
              </w:rPr>
            </w:r>
            <w:r>
              <w:rPr>
                <w:noProof/>
                <w:webHidden/>
              </w:rPr>
              <w:fldChar w:fldCharType="separate"/>
            </w:r>
            <w:r>
              <w:rPr>
                <w:noProof/>
                <w:webHidden/>
              </w:rPr>
              <w:t>17</w:t>
            </w:r>
            <w:r>
              <w:rPr>
                <w:noProof/>
                <w:webHidden/>
              </w:rPr>
              <w:fldChar w:fldCharType="end"/>
            </w:r>
          </w:hyperlink>
        </w:p>
        <w:p w:rsidR="00AC21E8" w:rsidRDefault="00AC21E8">
          <w:pPr>
            <w:pStyle w:val="Sommario2"/>
            <w:tabs>
              <w:tab w:val="left" w:pos="1100"/>
              <w:tab w:val="right" w:leader="dot" w:pos="9628"/>
            </w:tabs>
            <w:rPr>
              <w:rFonts w:eastAsiaTheme="minorEastAsia"/>
              <w:noProof/>
              <w:lang w:eastAsia="it-IT"/>
            </w:rPr>
          </w:pPr>
          <w:hyperlink w:anchor="_Toc89964657" w:history="1">
            <w:r w:rsidRPr="006F6B76">
              <w:rPr>
                <w:rStyle w:val="Collegamentoipertestuale"/>
                <w:rFonts w:ascii="Arial Narrow" w:hAnsi="Arial Narrow" w:cs="Arial Narrow"/>
                <w:noProof/>
              </w:rPr>
              <w:t>Art. 43</w:t>
            </w:r>
            <w:r>
              <w:rPr>
                <w:rFonts w:eastAsiaTheme="minorEastAsia"/>
                <w:noProof/>
                <w:lang w:eastAsia="it-IT"/>
              </w:rPr>
              <w:tab/>
            </w:r>
            <w:r w:rsidRPr="006F6B76">
              <w:rPr>
                <w:rStyle w:val="Collegamentoipertestuale"/>
                <w:rFonts w:ascii="Arial Narrow" w:hAnsi="Arial Narrow"/>
                <w:noProof/>
              </w:rPr>
              <w:t>Orario di conferimento</w:t>
            </w:r>
            <w:r>
              <w:rPr>
                <w:noProof/>
                <w:webHidden/>
              </w:rPr>
              <w:tab/>
            </w:r>
            <w:r>
              <w:rPr>
                <w:noProof/>
                <w:webHidden/>
              </w:rPr>
              <w:fldChar w:fldCharType="begin"/>
            </w:r>
            <w:r>
              <w:rPr>
                <w:noProof/>
                <w:webHidden/>
              </w:rPr>
              <w:instrText xml:space="preserve"> PAGEREF _Toc89964657 \h </w:instrText>
            </w:r>
            <w:r>
              <w:rPr>
                <w:noProof/>
                <w:webHidden/>
              </w:rPr>
            </w:r>
            <w:r>
              <w:rPr>
                <w:noProof/>
                <w:webHidden/>
              </w:rPr>
              <w:fldChar w:fldCharType="separate"/>
            </w:r>
            <w:r>
              <w:rPr>
                <w:noProof/>
                <w:webHidden/>
              </w:rPr>
              <w:t>17</w:t>
            </w:r>
            <w:r>
              <w:rPr>
                <w:noProof/>
                <w:webHidden/>
              </w:rPr>
              <w:fldChar w:fldCharType="end"/>
            </w:r>
          </w:hyperlink>
        </w:p>
        <w:p w:rsidR="00AC21E8" w:rsidRDefault="00AC21E8">
          <w:pPr>
            <w:pStyle w:val="Sommario2"/>
            <w:tabs>
              <w:tab w:val="left" w:pos="1100"/>
              <w:tab w:val="right" w:leader="dot" w:pos="9628"/>
            </w:tabs>
            <w:rPr>
              <w:rFonts w:eastAsiaTheme="minorEastAsia"/>
              <w:noProof/>
              <w:lang w:eastAsia="it-IT"/>
            </w:rPr>
          </w:pPr>
          <w:hyperlink w:anchor="_Toc89964658" w:history="1">
            <w:r w:rsidRPr="006F6B76">
              <w:rPr>
                <w:rStyle w:val="Collegamentoipertestuale"/>
                <w:rFonts w:ascii="Arial Narrow" w:hAnsi="Arial Narrow"/>
                <w:noProof/>
              </w:rPr>
              <w:t>Art. 44</w:t>
            </w:r>
            <w:r>
              <w:rPr>
                <w:rFonts w:eastAsiaTheme="minorEastAsia"/>
                <w:noProof/>
                <w:lang w:eastAsia="it-IT"/>
              </w:rPr>
              <w:tab/>
            </w:r>
            <w:r w:rsidRPr="006F6B76">
              <w:rPr>
                <w:rStyle w:val="Collegamentoipertestuale"/>
                <w:rFonts w:ascii="Arial Narrow" w:hAnsi="Arial Narrow"/>
                <w:noProof/>
              </w:rPr>
              <w:t>Conformità del rifiuto</w:t>
            </w:r>
            <w:r>
              <w:rPr>
                <w:noProof/>
                <w:webHidden/>
              </w:rPr>
              <w:tab/>
            </w:r>
            <w:r>
              <w:rPr>
                <w:noProof/>
                <w:webHidden/>
              </w:rPr>
              <w:fldChar w:fldCharType="begin"/>
            </w:r>
            <w:r>
              <w:rPr>
                <w:noProof/>
                <w:webHidden/>
              </w:rPr>
              <w:instrText xml:space="preserve"> PAGEREF _Toc89964658 \h </w:instrText>
            </w:r>
            <w:r>
              <w:rPr>
                <w:noProof/>
                <w:webHidden/>
              </w:rPr>
            </w:r>
            <w:r>
              <w:rPr>
                <w:noProof/>
                <w:webHidden/>
              </w:rPr>
              <w:fldChar w:fldCharType="separate"/>
            </w:r>
            <w:r>
              <w:rPr>
                <w:noProof/>
                <w:webHidden/>
              </w:rPr>
              <w:t>17</w:t>
            </w:r>
            <w:r>
              <w:rPr>
                <w:noProof/>
                <w:webHidden/>
              </w:rPr>
              <w:fldChar w:fldCharType="end"/>
            </w:r>
          </w:hyperlink>
        </w:p>
        <w:p w:rsidR="00AC21E8" w:rsidRDefault="00AC21E8">
          <w:pPr>
            <w:pStyle w:val="Sommario2"/>
            <w:tabs>
              <w:tab w:val="left" w:pos="1100"/>
              <w:tab w:val="right" w:leader="dot" w:pos="9628"/>
            </w:tabs>
            <w:rPr>
              <w:rFonts w:eastAsiaTheme="minorEastAsia"/>
              <w:noProof/>
              <w:lang w:eastAsia="it-IT"/>
            </w:rPr>
          </w:pPr>
          <w:hyperlink w:anchor="_Toc89964659" w:history="1">
            <w:r w:rsidRPr="006F6B76">
              <w:rPr>
                <w:rStyle w:val="Collegamentoipertestuale"/>
                <w:rFonts w:ascii="Arial Narrow" w:hAnsi="Arial Narrow"/>
                <w:noProof/>
              </w:rPr>
              <w:t>Art. 45</w:t>
            </w:r>
            <w:r>
              <w:rPr>
                <w:rFonts w:eastAsiaTheme="minorEastAsia"/>
                <w:noProof/>
                <w:lang w:eastAsia="it-IT"/>
              </w:rPr>
              <w:tab/>
            </w:r>
            <w:r w:rsidRPr="006F6B76">
              <w:rPr>
                <w:rStyle w:val="Collegamentoipertestuale"/>
                <w:rFonts w:ascii="Arial Narrow" w:hAnsi="Arial Narrow"/>
                <w:noProof/>
              </w:rPr>
              <w:t>Penalità e sanzioni amministrative</w:t>
            </w:r>
            <w:r>
              <w:rPr>
                <w:noProof/>
                <w:webHidden/>
              </w:rPr>
              <w:tab/>
            </w:r>
            <w:r>
              <w:rPr>
                <w:noProof/>
                <w:webHidden/>
              </w:rPr>
              <w:fldChar w:fldCharType="begin"/>
            </w:r>
            <w:r>
              <w:rPr>
                <w:noProof/>
                <w:webHidden/>
              </w:rPr>
              <w:instrText xml:space="preserve"> PAGEREF _Toc89964659 \h </w:instrText>
            </w:r>
            <w:r>
              <w:rPr>
                <w:noProof/>
                <w:webHidden/>
              </w:rPr>
            </w:r>
            <w:r>
              <w:rPr>
                <w:noProof/>
                <w:webHidden/>
              </w:rPr>
              <w:fldChar w:fldCharType="separate"/>
            </w:r>
            <w:r>
              <w:rPr>
                <w:noProof/>
                <w:webHidden/>
              </w:rPr>
              <w:t>17</w:t>
            </w:r>
            <w:r>
              <w:rPr>
                <w:noProof/>
                <w:webHidden/>
              </w:rPr>
              <w:fldChar w:fldCharType="end"/>
            </w:r>
          </w:hyperlink>
        </w:p>
        <w:p w:rsidR="00AC21E8" w:rsidRDefault="00AC21E8">
          <w:pPr>
            <w:pStyle w:val="Sommario2"/>
            <w:tabs>
              <w:tab w:val="left" w:pos="1100"/>
              <w:tab w:val="right" w:leader="dot" w:pos="9628"/>
            </w:tabs>
            <w:rPr>
              <w:rFonts w:eastAsiaTheme="minorEastAsia"/>
              <w:noProof/>
              <w:lang w:eastAsia="it-IT"/>
            </w:rPr>
          </w:pPr>
          <w:hyperlink w:anchor="_Toc89964660" w:history="1">
            <w:r w:rsidRPr="006F6B76">
              <w:rPr>
                <w:rStyle w:val="Collegamentoipertestuale"/>
                <w:rFonts w:ascii="Arial Narrow" w:hAnsi="Arial Narrow"/>
                <w:noProof/>
              </w:rPr>
              <w:t>Art. 46</w:t>
            </w:r>
            <w:r>
              <w:rPr>
                <w:rFonts w:eastAsiaTheme="minorEastAsia"/>
                <w:noProof/>
                <w:lang w:eastAsia="it-IT"/>
              </w:rPr>
              <w:tab/>
            </w:r>
            <w:r w:rsidRPr="006F6B76">
              <w:rPr>
                <w:rStyle w:val="Collegamentoipertestuale"/>
                <w:rFonts w:ascii="Arial Narrow" w:hAnsi="Arial Narrow"/>
                <w:noProof/>
              </w:rPr>
              <w:t>Inizio dei lavori</w:t>
            </w:r>
            <w:r>
              <w:rPr>
                <w:noProof/>
                <w:webHidden/>
              </w:rPr>
              <w:tab/>
            </w:r>
            <w:r>
              <w:rPr>
                <w:noProof/>
                <w:webHidden/>
              </w:rPr>
              <w:fldChar w:fldCharType="begin"/>
            </w:r>
            <w:r>
              <w:rPr>
                <w:noProof/>
                <w:webHidden/>
              </w:rPr>
              <w:instrText xml:space="preserve"> PAGEREF _Toc89964660 \h </w:instrText>
            </w:r>
            <w:r>
              <w:rPr>
                <w:noProof/>
                <w:webHidden/>
              </w:rPr>
            </w:r>
            <w:r>
              <w:rPr>
                <w:noProof/>
                <w:webHidden/>
              </w:rPr>
              <w:fldChar w:fldCharType="separate"/>
            </w:r>
            <w:r>
              <w:rPr>
                <w:noProof/>
                <w:webHidden/>
              </w:rPr>
              <w:t>18</w:t>
            </w:r>
            <w:r>
              <w:rPr>
                <w:noProof/>
                <w:webHidden/>
              </w:rPr>
              <w:fldChar w:fldCharType="end"/>
            </w:r>
          </w:hyperlink>
        </w:p>
        <w:p w:rsidR="00AC21E8" w:rsidRDefault="00AC21E8">
          <w:pPr>
            <w:pStyle w:val="Sommario2"/>
            <w:tabs>
              <w:tab w:val="left" w:pos="1100"/>
              <w:tab w:val="right" w:leader="dot" w:pos="9628"/>
            </w:tabs>
            <w:rPr>
              <w:rFonts w:eastAsiaTheme="minorEastAsia"/>
              <w:noProof/>
              <w:lang w:eastAsia="it-IT"/>
            </w:rPr>
          </w:pPr>
          <w:hyperlink w:anchor="_Toc89964661" w:history="1">
            <w:r w:rsidRPr="006F6B76">
              <w:rPr>
                <w:rStyle w:val="Collegamentoipertestuale"/>
                <w:rFonts w:ascii="Arial Narrow" w:hAnsi="Arial Narrow"/>
                <w:noProof/>
              </w:rPr>
              <w:t>Art. 47</w:t>
            </w:r>
            <w:r>
              <w:rPr>
                <w:rFonts w:eastAsiaTheme="minorEastAsia"/>
                <w:noProof/>
                <w:lang w:eastAsia="it-IT"/>
              </w:rPr>
              <w:tab/>
            </w:r>
            <w:r w:rsidRPr="006F6B76">
              <w:rPr>
                <w:rStyle w:val="Collegamentoipertestuale"/>
                <w:rFonts w:ascii="Arial Narrow" w:hAnsi="Arial Narrow"/>
                <w:noProof/>
              </w:rPr>
              <w:t>Norme di fine servizio</w:t>
            </w:r>
            <w:r>
              <w:rPr>
                <w:noProof/>
                <w:webHidden/>
              </w:rPr>
              <w:tab/>
            </w:r>
            <w:r>
              <w:rPr>
                <w:noProof/>
                <w:webHidden/>
              </w:rPr>
              <w:fldChar w:fldCharType="begin"/>
            </w:r>
            <w:r>
              <w:rPr>
                <w:noProof/>
                <w:webHidden/>
              </w:rPr>
              <w:instrText xml:space="preserve"> PAGEREF _Toc89964661 \h </w:instrText>
            </w:r>
            <w:r>
              <w:rPr>
                <w:noProof/>
                <w:webHidden/>
              </w:rPr>
            </w:r>
            <w:r>
              <w:rPr>
                <w:noProof/>
                <w:webHidden/>
              </w:rPr>
              <w:fldChar w:fldCharType="separate"/>
            </w:r>
            <w:r>
              <w:rPr>
                <w:noProof/>
                <w:webHidden/>
              </w:rPr>
              <w:t>19</w:t>
            </w:r>
            <w:r>
              <w:rPr>
                <w:noProof/>
                <w:webHidden/>
              </w:rPr>
              <w:fldChar w:fldCharType="end"/>
            </w:r>
          </w:hyperlink>
        </w:p>
        <w:p w:rsidR="00AC21E8" w:rsidRDefault="00AC21E8">
          <w:pPr>
            <w:pStyle w:val="Sommario2"/>
            <w:tabs>
              <w:tab w:val="left" w:pos="1100"/>
              <w:tab w:val="right" w:leader="dot" w:pos="9628"/>
            </w:tabs>
            <w:rPr>
              <w:rFonts w:eastAsiaTheme="minorEastAsia"/>
              <w:noProof/>
              <w:lang w:eastAsia="it-IT"/>
            </w:rPr>
          </w:pPr>
          <w:hyperlink w:anchor="_Toc89964662" w:history="1">
            <w:r w:rsidRPr="006F6B76">
              <w:rPr>
                <w:rStyle w:val="Collegamentoipertestuale"/>
                <w:rFonts w:ascii="Arial Narrow" w:hAnsi="Arial Narrow"/>
                <w:noProof/>
              </w:rPr>
              <w:t>Art. 48</w:t>
            </w:r>
            <w:r>
              <w:rPr>
                <w:rFonts w:eastAsiaTheme="minorEastAsia"/>
                <w:noProof/>
                <w:lang w:eastAsia="it-IT"/>
              </w:rPr>
              <w:tab/>
            </w:r>
            <w:r w:rsidRPr="006F6B76">
              <w:rPr>
                <w:rStyle w:val="Collegamentoipertestuale"/>
                <w:rFonts w:ascii="Arial Narrow" w:hAnsi="Arial Narrow"/>
                <w:noProof/>
              </w:rPr>
              <w:t>Risoluzione del contratto per inadempimento</w:t>
            </w:r>
            <w:r>
              <w:rPr>
                <w:noProof/>
                <w:webHidden/>
              </w:rPr>
              <w:tab/>
            </w:r>
            <w:r>
              <w:rPr>
                <w:noProof/>
                <w:webHidden/>
              </w:rPr>
              <w:fldChar w:fldCharType="begin"/>
            </w:r>
            <w:r>
              <w:rPr>
                <w:noProof/>
                <w:webHidden/>
              </w:rPr>
              <w:instrText xml:space="preserve"> PAGEREF _Toc89964662 \h </w:instrText>
            </w:r>
            <w:r>
              <w:rPr>
                <w:noProof/>
                <w:webHidden/>
              </w:rPr>
            </w:r>
            <w:r>
              <w:rPr>
                <w:noProof/>
                <w:webHidden/>
              </w:rPr>
              <w:fldChar w:fldCharType="separate"/>
            </w:r>
            <w:r>
              <w:rPr>
                <w:noProof/>
                <w:webHidden/>
              </w:rPr>
              <w:t>19</w:t>
            </w:r>
            <w:r>
              <w:rPr>
                <w:noProof/>
                <w:webHidden/>
              </w:rPr>
              <w:fldChar w:fldCharType="end"/>
            </w:r>
          </w:hyperlink>
        </w:p>
        <w:p w:rsidR="00AC21E8" w:rsidRDefault="00AC21E8">
          <w:pPr>
            <w:pStyle w:val="Sommario2"/>
            <w:tabs>
              <w:tab w:val="left" w:pos="1100"/>
              <w:tab w:val="right" w:leader="dot" w:pos="9628"/>
            </w:tabs>
            <w:rPr>
              <w:rFonts w:eastAsiaTheme="minorEastAsia"/>
              <w:noProof/>
              <w:lang w:eastAsia="it-IT"/>
            </w:rPr>
          </w:pPr>
          <w:hyperlink w:anchor="_Toc89964663" w:history="1">
            <w:r w:rsidRPr="006F6B76">
              <w:rPr>
                <w:rStyle w:val="Collegamentoipertestuale"/>
                <w:rFonts w:ascii="Arial Narrow" w:hAnsi="Arial Narrow"/>
                <w:noProof/>
              </w:rPr>
              <w:t>Art. 49</w:t>
            </w:r>
            <w:r>
              <w:rPr>
                <w:rFonts w:eastAsiaTheme="minorEastAsia"/>
                <w:noProof/>
                <w:lang w:eastAsia="it-IT"/>
              </w:rPr>
              <w:tab/>
            </w:r>
            <w:r w:rsidRPr="006F6B76">
              <w:rPr>
                <w:rStyle w:val="Collegamentoipertestuale"/>
                <w:rFonts w:ascii="Arial Narrow" w:hAnsi="Arial Narrow"/>
                <w:noProof/>
              </w:rPr>
              <w:t>Recesso</w:t>
            </w:r>
            <w:r>
              <w:rPr>
                <w:noProof/>
                <w:webHidden/>
              </w:rPr>
              <w:tab/>
            </w:r>
            <w:r>
              <w:rPr>
                <w:noProof/>
                <w:webHidden/>
              </w:rPr>
              <w:fldChar w:fldCharType="begin"/>
            </w:r>
            <w:r>
              <w:rPr>
                <w:noProof/>
                <w:webHidden/>
              </w:rPr>
              <w:instrText xml:space="preserve"> PAGEREF _Toc89964663 \h </w:instrText>
            </w:r>
            <w:r>
              <w:rPr>
                <w:noProof/>
                <w:webHidden/>
              </w:rPr>
            </w:r>
            <w:r>
              <w:rPr>
                <w:noProof/>
                <w:webHidden/>
              </w:rPr>
              <w:fldChar w:fldCharType="separate"/>
            </w:r>
            <w:r>
              <w:rPr>
                <w:noProof/>
                <w:webHidden/>
              </w:rPr>
              <w:t>20</w:t>
            </w:r>
            <w:r>
              <w:rPr>
                <w:noProof/>
                <w:webHidden/>
              </w:rPr>
              <w:fldChar w:fldCharType="end"/>
            </w:r>
          </w:hyperlink>
        </w:p>
        <w:p w:rsidR="00AC21E8" w:rsidRDefault="00AC21E8">
          <w:pPr>
            <w:pStyle w:val="Sommario2"/>
            <w:tabs>
              <w:tab w:val="left" w:pos="1100"/>
              <w:tab w:val="right" w:leader="dot" w:pos="9628"/>
            </w:tabs>
            <w:rPr>
              <w:rFonts w:eastAsiaTheme="minorEastAsia"/>
              <w:noProof/>
              <w:lang w:eastAsia="it-IT"/>
            </w:rPr>
          </w:pPr>
          <w:hyperlink w:anchor="_Toc89964664" w:history="1">
            <w:r w:rsidRPr="006F6B76">
              <w:rPr>
                <w:rStyle w:val="Collegamentoipertestuale"/>
                <w:rFonts w:ascii="Arial Narrow" w:hAnsi="Arial Narrow"/>
                <w:noProof/>
              </w:rPr>
              <w:t>Art. 50</w:t>
            </w:r>
            <w:r>
              <w:rPr>
                <w:rFonts w:eastAsiaTheme="minorEastAsia"/>
                <w:noProof/>
                <w:lang w:eastAsia="it-IT"/>
              </w:rPr>
              <w:tab/>
            </w:r>
            <w:r w:rsidRPr="006F6B76">
              <w:rPr>
                <w:rStyle w:val="Collegamentoipertestuale"/>
                <w:rFonts w:ascii="Arial Narrow" w:hAnsi="Arial Narrow"/>
                <w:noProof/>
              </w:rPr>
              <w:t>Controversie, Foro competente</w:t>
            </w:r>
            <w:r>
              <w:rPr>
                <w:noProof/>
                <w:webHidden/>
              </w:rPr>
              <w:tab/>
            </w:r>
            <w:r>
              <w:rPr>
                <w:noProof/>
                <w:webHidden/>
              </w:rPr>
              <w:fldChar w:fldCharType="begin"/>
            </w:r>
            <w:r>
              <w:rPr>
                <w:noProof/>
                <w:webHidden/>
              </w:rPr>
              <w:instrText xml:space="preserve"> PAGEREF _Toc89964664 \h </w:instrText>
            </w:r>
            <w:r>
              <w:rPr>
                <w:noProof/>
                <w:webHidden/>
              </w:rPr>
            </w:r>
            <w:r>
              <w:rPr>
                <w:noProof/>
                <w:webHidden/>
              </w:rPr>
              <w:fldChar w:fldCharType="separate"/>
            </w:r>
            <w:r>
              <w:rPr>
                <w:noProof/>
                <w:webHidden/>
              </w:rPr>
              <w:t>20</w:t>
            </w:r>
            <w:r>
              <w:rPr>
                <w:noProof/>
                <w:webHidden/>
              </w:rPr>
              <w:fldChar w:fldCharType="end"/>
            </w:r>
          </w:hyperlink>
        </w:p>
        <w:p w:rsidR="00AC21E8" w:rsidRDefault="00AC21E8">
          <w:pPr>
            <w:pStyle w:val="Sommario2"/>
            <w:tabs>
              <w:tab w:val="left" w:pos="1100"/>
              <w:tab w:val="right" w:leader="dot" w:pos="9628"/>
            </w:tabs>
            <w:rPr>
              <w:rFonts w:eastAsiaTheme="minorEastAsia"/>
              <w:noProof/>
              <w:lang w:eastAsia="it-IT"/>
            </w:rPr>
          </w:pPr>
          <w:hyperlink w:anchor="_Toc89964665" w:history="1">
            <w:r w:rsidRPr="006F6B76">
              <w:rPr>
                <w:rStyle w:val="Collegamentoipertestuale"/>
                <w:rFonts w:ascii="Arial Narrow" w:hAnsi="Arial Narrow"/>
                <w:noProof/>
              </w:rPr>
              <w:t>Art. 51</w:t>
            </w:r>
            <w:r>
              <w:rPr>
                <w:rFonts w:eastAsiaTheme="minorEastAsia"/>
                <w:noProof/>
                <w:lang w:eastAsia="it-IT"/>
              </w:rPr>
              <w:tab/>
            </w:r>
            <w:r w:rsidRPr="006F6B76">
              <w:rPr>
                <w:rStyle w:val="Collegamentoipertestuale"/>
                <w:rFonts w:ascii="Arial Narrow" w:hAnsi="Arial Narrow"/>
                <w:noProof/>
              </w:rPr>
              <w:t>Richiami a leggi e/o regolamenti</w:t>
            </w:r>
            <w:r>
              <w:rPr>
                <w:noProof/>
                <w:webHidden/>
              </w:rPr>
              <w:tab/>
            </w:r>
            <w:r>
              <w:rPr>
                <w:noProof/>
                <w:webHidden/>
              </w:rPr>
              <w:fldChar w:fldCharType="begin"/>
            </w:r>
            <w:r>
              <w:rPr>
                <w:noProof/>
                <w:webHidden/>
              </w:rPr>
              <w:instrText xml:space="preserve"> PAGEREF _Toc89964665 \h </w:instrText>
            </w:r>
            <w:r>
              <w:rPr>
                <w:noProof/>
                <w:webHidden/>
              </w:rPr>
            </w:r>
            <w:r>
              <w:rPr>
                <w:noProof/>
                <w:webHidden/>
              </w:rPr>
              <w:fldChar w:fldCharType="separate"/>
            </w:r>
            <w:r>
              <w:rPr>
                <w:noProof/>
                <w:webHidden/>
              </w:rPr>
              <w:t>20</w:t>
            </w:r>
            <w:r>
              <w:rPr>
                <w:noProof/>
                <w:webHidden/>
              </w:rPr>
              <w:fldChar w:fldCharType="end"/>
            </w:r>
          </w:hyperlink>
        </w:p>
        <w:p w:rsidR="00293F01" w:rsidRPr="0011515F" w:rsidRDefault="005D6077" w:rsidP="00C03648">
          <w:pPr>
            <w:spacing w:line="240" w:lineRule="auto"/>
          </w:pPr>
          <w:r w:rsidRPr="0059749C">
            <w:rPr>
              <w:rFonts w:ascii="Arial Narrow" w:hAnsi="Arial Narrow"/>
              <w:b/>
              <w:bCs/>
              <w:sz w:val="21"/>
              <w:szCs w:val="21"/>
            </w:rPr>
            <w:fldChar w:fldCharType="end"/>
          </w:r>
        </w:p>
      </w:sdtContent>
    </w:sdt>
    <w:p w:rsidR="00C12F35" w:rsidRPr="0011515F" w:rsidRDefault="00C12F35" w:rsidP="00C03648">
      <w:pPr>
        <w:spacing w:line="240" w:lineRule="auto"/>
        <w:rPr>
          <w:rFonts w:asciiTheme="majorHAnsi" w:eastAsiaTheme="majorEastAsia" w:hAnsiTheme="majorHAnsi" w:cstheme="majorBidi"/>
          <w:b/>
          <w:bCs/>
          <w:sz w:val="28"/>
          <w:szCs w:val="28"/>
        </w:rPr>
      </w:pPr>
      <w:r w:rsidRPr="0011515F">
        <w:br w:type="page"/>
      </w:r>
    </w:p>
    <w:p w:rsidR="00293F01" w:rsidRPr="0011515F" w:rsidRDefault="00293F01" w:rsidP="004A2984">
      <w:pPr>
        <w:pStyle w:val="Titolo1"/>
        <w:spacing w:before="0" w:line="360" w:lineRule="auto"/>
        <w:jc w:val="center"/>
        <w:rPr>
          <w:rFonts w:ascii="Arial Narrow" w:hAnsi="Arial Narrow"/>
          <w:color w:val="auto"/>
        </w:rPr>
      </w:pPr>
      <w:bookmarkStart w:id="1" w:name="_Toc89964610"/>
      <w:r w:rsidRPr="0011515F">
        <w:rPr>
          <w:rFonts w:ascii="Arial Narrow" w:hAnsi="Arial Narrow" w:cs="Calibri"/>
          <w:color w:val="auto"/>
        </w:rPr>
        <w:lastRenderedPageBreak/>
        <w:t xml:space="preserve">CAPITOLO 1° </w:t>
      </w:r>
      <w:r w:rsidRPr="0011515F">
        <w:rPr>
          <w:rFonts w:ascii="Cambria Math" w:hAnsi="Cambria Math" w:cs="Cambria Math"/>
          <w:color w:val="auto"/>
        </w:rPr>
        <w:t>‐</w:t>
      </w:r>
      <w:r w:rsidRPr="0011515F">
        <w:rPr>
          <w:rFonts w:ascii="Arial Narrow" w:hAnsi="Arial Narrow" w:cs="Calibri"/>
          <w:color w:val="auto"/>
        </w:rPr>
        <w:t xml:space="preserve"> OGGETTO E REQUISITI DELL</w:t>
      </w:r>
      <w:r w:rsidRPr="0011515F">
        <w:rPr>
          <w:rFonts w:ascii="Arial Narrow" w:hAnsi="Arial Narrow" w:cs="Arial Narrow"/>
          <w:color w:val="auto"/>
        </w:rPr>
        <w:t>’</w:t>
      </w:r>
      <w:r w:rsidR="00AC21E8">
        <w:rPr>
          <w:rFonts w:ascii="Arial Narrow" w:hAnsi="Arial Narrow" w:cs="Calibri"/>
          <w:color w:val="auto"/>
        </w:rPr>
        <w:t>SERVIZIO</w:t>
      </w:r>
      <w:bookmarkEnd w:id="1"/>
    </w:p>
    <w:p w:rsidR="005939E1" w:rsidRPr="0011515F" w:rsidRDefault="005939E1" w:rsidP="00567BA8">
      <w:pPr>
        <w:pStyle w:val="Paragrafoelenco"/>
        <w:autoSpaceDE w:val="0"/>
        <w:autoSpaceDN w:val="0"/>
        <w:adjustRightInd w:val="0"/>
        <w:spacing w:after="0" w:line="360" w:lineRule="auto"/>
        <w:ind w:left="284"/>
        <w:jc w:val="both"/>
        <w:rPr>
          <w:rFonts w:ascii="Arial Narrow" w:hAnsi="Arial Narrow"/>
          <w:sz w:val="21"/>
          <w:szCs w:val="21"/>
        </w:rPr>
      </w:pPr>
    </w:p>
    <w:p w:rsidR="002D394D" w:rsidRPr="0011515F" w:rsidRDefault="00211112" w:rsidP="00DA79BF">
      <w:pPr>
        <w:pStyle w:val="Titolo2"/>
        <w:numPr>
          <w:ilvl w:val="0"/>
          <w:numId w:val="54"/>
        </w:numPr>
        <w:spacing w:before="0" w:line="360" w:lineRule="auto"/>
        <w:ind w:hanging="851"/>
        <w:rPr>
          <w:rFonts w:ascii="Arial Narrow" w:hAnsi="Arial Narrow"/>
          <w:color w:val="auto"/>
          <w:sz w:val="24"/>
          <w:szCs w:val="24"/>
        </w:rPr>
      </w:pPr>
      <w:bookmarkStart w:id="2" w:name="_Toc89964611"/>
      <w:r w:rsidRPr="0011515F">
        <w:rPr>
          <w:rFonts w:ascii="Arial Narrow" w:hAnsi="Arial Narrow"/>
          <w:color w:val="auto"/>
          <w:sz w:val="24"/>
          <w:szCs w:val="24"/>
        </w:rPr>
        <w:t>Premessa e c</w:t>
      </w:r>
      <w:r w:rsidR="00C03648" w:rsidRPr="0011515F">
        <w:rPr>
          <w:rFonts w:ascii="Arial Narrow" w:hAnsi="Arial Narrow"/>
          <w:color w:val="auto"/>
          <w:sz w:val="24"/>
          <w:szCs w:val="24"/>
        </w:rPr>
        <w:t>arattere del servizio</w:t>
      </w:r>
      <w:bookmarkEnd w:id="2"/>
    </w:p>
    <w:p w:rsidR="00BA2349" w:rsidRPr="00955CDE" w:rsidRDefault="002D394D" w:rsidP="00DA79BF">
      <w:pPr>
        <w:pStyle w:val="Paragrafoelenco"/>
        <w:numPr>
          <w:ilvl w:val="0"/>
          <w:numId w:val="1"/>
        </w:numPr>
        <w:autoSpaceDE w:val="0"/>
        <w:autoSpaceDN w:val="0"/>
        <w:adjustRightInd w:val="0"/>
        <w:spacing w:after="0" w:line="360" w:lineRule="auto"/>
        <w:ind w:left="284" w:hanging="284"/>
        <w:jc w:val="both"/>
        <w:rPr>
          <w:rFonts w:ascii="Arial Narrow" w:hAnsi="Arial Narrow" w:cs="Arial Narrow"/>
          <w:sz w:val="21"/>
          <w:szCs w:val="21"/>
        </w:rPr>
      </w:pPr>
      <w:r w:rsidRPr="00955CDE">
        <w:rPr>
          <w:rFonts w:ascii="Arial Narrow" w:hAnsi="Arial Narrow" w:cs="Arial Narrow"/>
          <w:sz w:val="21"/>
          <w:szCs w:val="21"/>
        </w:rPr>
        <w:t xml:space="preserve">Nelle more che </w:t>
      </w:r>
      <w:r w:rsidR="00955CDE" w:rsidRPr="00955CDE">
        <w:rPr>
          <w:rFonts w:ascii="Arial Narrow" w:hAnsi="Arial Narrow" w:cs="Arial Narrow"/>
          <w:sz w:val="21"/>
          <w:szCs w:val="21"/>
        </w:rPr>
        <w:t>venga definita</w:t>
      </w:r>
      <w:r w:rsidRPr="00955CDE">
        <w:rPr>
          <w:rFonts w:ascii="Arial Narrow" w:hAnsi="Arial Narrow" w:cs="Arial Narrow"/>
          <w:sz w:val="21"/>
          <w:szCs w:val="21"/>
        </w:rPr>
        <w:t xml:space="preserve"> </w:t>
      </w:r>
      <w:r w:rsidR="00955CDE" w:rsidRPr="00955CDE">
        <w:rPr>
          <w:rFonts w:ascii="Arial Narrow" w:hAnsi="Arial Narrow" w:cs="Arial Narrow"/>
          <w:sz w:val="21"/>
          <w:szCs w:val="21"/>
        </w:rPr>
        <w:t>l’organizzazione</w:t>
      </w:r>
      <w:r w:rsidRPr="00955CDE">
        <w:rPr>
          <w:rFonts w:ascii="Arial Narrow" w:hAnsi="Arial Narrow" w:cs="Arial Narrow"/>
          <w:sz w:val="21"/>
          <w:szCs w:val="21"/>
        </w:rPr>
        <w:t xml:space="preserve"> dell’ATO territorialmente competente e che </w:t>
      </w:r>
      <w:r w:rsidR="00955CDE" w:rsidRPr="00955CDE">
        <w:rPr>
          <w:rFonts w:ascii="Arial Narrow" w:hAnsi="Arial Narrow" w:cs="Arial Narrow"/>
          <w:sz w:val="21"/>
          <w:szCs w:val="21"/>
        </w:rPr>
        <w:t>vengano</w:t>
      </w:r>
      <w:r w:rsidRPr="00955CDE">
        <w:rPr>
          <w:rFonts w:ascii="Arial Narrow" w:hAnsi="Arial Narrow" w:cs="Arial Narrow"/>
          <w:sz w:val="21"/>
          <w:szCs w:val="21"/>
        </w:rPr>
        <w:t xml:space="preserve"> ridisegn</w:t>
      </w:r>
      <w:r w:rsidR="00955CDE" w:rsidRPr="00955CDE">
        <w:rPr>
          <w:rFonts w:ascii="Arial Narrow" w:hAnsi="Arial Narrow" w:cs="Arial Narrow"/>
          <w:sz w:val="21"/>
          <w:szCs w:val="21"/>
        </w:rPr>
        <w:t>ate</w:t>
      </w:r>
      <w:r w:rsidRPr="00955CDE">
        <w:rPr>
          <w:rFonts w:ascii="Arial Narrow" w:hAnsi="Arial Narrow" w:cs="Arial Narrow"/>
          <w:sz w:val="21"/>
          <w:szCs w:val="21"/>
        </w:rPr>
        <w:t xml:space="preserve"> le modalità gestionali</w:t>
      </w:r>
      <w:r w:rsidR="004A2984" w:rsidRPr="00955CDE">
        <w:rPr>
          <w:rFonts w:ascii="Arial Narrow" w:hAnsi="Arial Narrow" w:cs="Arial Narrow"/>
          <w:sz w:val="21"/>
          <w:szCs w:val="21"/>
        </w:rPr>
        <w:t>,</w:t>
      </w:r>
      <w:r w:rsidRPr="00955CDE">
        <w:rPr>
          <w:rFonts w:ascii="Arial Narrow" w:hAnsi="Arial Narrow" w:cs="Arial Narrow"/>
          <w:sz w:val="21"/>
          <w:szCs w:val="21"/>
        </w:rPr>
        <w:t xml:space="preserve"> al momento</w:t>
      </w:r>
      <w:r w:rsidR="000F29CE" w:rsidRPr="00955CDE">
        <w:rPr>
          <w:rFonts w:ascii="Arial Narrow" w:hAnsi="Arial Narrow" w:cs="Arial Narrow"/>
          <w:sz w:val="21"/>
          <w:szCs w:val="21"/>
        </w:rPr>
        <w:t xml:space="preserve"> contenute nella L.R. n. 1</w:t>
      </w:r>
      <w:r w:rsidR="007D7C2B" w:rsidRPr="00955CDE">
        <w:rPr>
          <w:rFonts w:ascii="Arial Narrow" w:hAnsi="Arial Narrow" w:cs="Arial Narrow"/>
          <w:sz w:val="21"/>
          <w:szCs w:val="21"/>
        </w:rPr>
        <w:t>4/2016</w:t>
      </w:r>
      <w:r w:rsidRPr="00955CDE">
        <w:rPr>
          <w:rFonts w:ascii="Arial Narrow" w:hAnsi="Arial Narrow" w:cs="Arial Narrow"/>
          <w:sz w:val="21"/>
          <w:szCs w:val="21"/>
        </w:rPr>
        <w:t>,</w:t>
      </w:r>
      <w:r w:rsidR="00955CDE" w:rsidRPr="00955CDE">
        <w:rPr>
          <w:rFonts w:ascii="Arial Narrow" w:hAnsi="Arial Narrow" w:cs="Arial Narrow"/>
          <w:sz w:val="21"/>
          <w:szCs w:val="21"/>
        </w:rPr>
        <w:t xml:space="preserve"> anche in riferimento al trattamento ed avvio a recupero della frazion</w:t>
      </w:r>
      <w:r w:rsidR="00362E22">
        <w:rPr>
          <w:rFonts w:ascii="Arial Narrow" w:hAnsi="Arial Narrow" w:cs="Arial Narrow"/>
          <w:sz w:val="21"/>
          <w:szCs w:val="21"/>
        </w:rPr>
        <w:t>e spazzamento</w:t>
      </w:r>
      <w:r w:rsidR="00955CDE" w:rsidRPr="00955CDE">
        <w:rPr>
          <w:rFonts w:ascii="Arial Narrow" w:hAnsi="Arial Narrow" w:cs="Arial Narrow"/>
          <w:sz w:val="21"/>
          <w:szCs w:val="21"/>
        </w:rPr>
        <w:t xml:space="preserve"> proveniente dalla raccolta differenziata,</w:t>
      </w:r>
      <w:r w:rsidRPr="00955CDE">
        <w:rPr>
          <w:rFonts w:ascii="Arial Narrow" w:hAnsi="Arial Narrow" w:cs="Arial Narrow"/>
          <w:sz w:val="21"/>
          <w:szCs w:val="21"/>
        </w:rPr>
        <w:t xml:space="preserve"> l’Amministrazione Comunale intende espletare una gara per l’affidamento dei servizi</w:t>
      </w:r>
      <w:r w:rsidR="004A2984" w:rsidRPr="00955CDE">
        <w:rPr>
          <w:rFonts w:ascii="Arial Narrow" w:hAnsi="Arial Narrow" w:cs="Arial Narrow"/>
          <w:sz w:val="21"/>
          <w:szCs w:val="21"/>
        </w:rPr>
        <w:t>,</w:t>
      </w:r>
      <w:r w:rsidRPr="00955CDE">
        <w:rPr>
          <w:rFonts w:ascii="Arial Narrow" w:hAnsi="Arial Narrow" w:cs="Arial Narrow"/>
          <w:sz w:val="21"/>
          <w:szCs w:val="21"/>
        </w:rPr>
        <w:t xml:space="preserve"> meg</w:t>
      </w:r>
      <w:r w:rsidR="004A2984" w:rsidRPr="00955CDE">
        <w:rPr>
          <w:rFonts w:ascii="Arial Narrow" w:hAnsi="Arial Narrow" w:cs="Arial Narrow"/>
          <w:sz w:val="21"/>
          <w:szCs w:val="21"/>
        </w:rPr>
        <w:t xml:space="preserve">lio specificati nel successivo </w:t>
      </w:r>
      <w:r w:rsidR="00046320" w:rsidRPr="00955CDE">
        <w:rPr>
          <w:rFonts w:ascii="Arial Narrow" w:hAnsi="Arial Narrow"/>
          <w:sz w:val="21"/>
          <w:szCs w:val="21"/>
        </w:rPr>
        <w:fldChar w:fldCharType="begin"/>
      </w:r>
      <w:r w:rsidR="00046320" w:rsidRPr="00955CDE">
        <w:rPr>
          <w:rFonts w:ascii="Arial Narrow" w:hAnsi="Arial Narrow"/>
          <w:sz w:val="21"/>
          <w:szCs w:val="21"/>
        </w:rPr>
        <w:instrText xml:space="preserve"> REF _Ref448059876 \r \h </w:instrText>
      </w:r>
      <w:r w:rsidR="00A53A7A" w:rsidRPr="00955CDE">
        <w:rPr>
          <w:rFonts w:ascii="Arial Narrow" w:hAnsi="Arial Narrow"/>
          <w:sz w:val="21"/>
          <w:szCs w:val="21"/>
        </w:rPr>
        <w:instrText xml:space="preserve"> \* MERGEFORMAT </w:instrText>
      </w:r>
      <w:r w:rsidR="00046320" w:rsidRPr="00955CDE">
        <w:rPr>
          <w:rFonts w:ascii="Arial Narrow" w:hAnsi="Arial Narrow"/>
          <w:sz w:val="21"/>
          <w:szCs w:val="21"/>
        </w:rPr>
      </w:r>
      <w:r w:rsidR="00046320" w:rsidRPr="00955CDE">
        <w:rPr>
          <w:rFonts w:ascii="Arial Narrow" w:hAnsi="Arial Narrow"/>
          <w:sz w:val="21"/>
          <w:szCs w:val="21"/>
        </w:rPr>
        <w:fldChar w:fldCharType="separate"/>
      </w:r>
      <w:r w:rsidR="001619EC" w:rsidRPr="00955CDE">
        <w:rPr>
          <w:rFonts w:ascii="Arial Narrow" w:hAnsi="Arial Narrow"/>
          <w:sz w:val="21"/>
          <w:szCs w:val="21"/>
        </w:rPr>
        <w:t xml:space="preserve">Art. 12 </w:t>
      </w:r>
      <w:r w:rsidR="00046320" w:rsidRPr="00955CDE">
        <w:rPr>
          <w:rFonts w:ascii="Arial Narrow" w:hAnsi="Arial Narrow"/>
          <w:sz w:val="21"/>
          <w:szCs w:val="21"/>
        </w:rPr>
        <w:fldChar w:fldCharType="end"/>
      </w:r>
      <w:r w:rsidRPr="00955CDE">
        <w:rPr>
          <w:rFonts w:ascii="Arial Narrow" w:hAnsi="Arial Narrow" w:cs="Arial Narrow"/>
          <w:sz w:val="21"/>
          <w:szCs w:val="21"/>
        </w:rPr>
        <w:t xml:space="preserve">, </w:t>
      </w:r>
      <w:r w:rsidR="004A2984" w:rsidRPr="00955CDE">
        <w:rPr>
          <w:rFonts w:ascii="Arial Narrow" w:hAnsi="Arial Narrow" w:cs="Arial Narrow"/>
          <w:sz w:val="21"/>
          <w:szCs w:val="21"/>
        </w:rPr>
        <w:t>da es</w:t>
      </w:r>
      <w:r w:rsidR="00955CDE" w:rsidRPr="00955CDE">
        <w:rPr>
          <w:rFonts w:ascii="Arial Narrow" w:hAnsi="Arial Narrow" w:cs="Arial Narrow"/>
          <w:sz w:val="21"/>
          <w:szCs w:val="21"/>
        </w:rPr>
        <w:t xml:space="preserve">eguirsi </w:t>
      </w:r>
      <w:r w:rsidR="00E71F43" w:rsidRPr="00955CDE">
        <w:rPr>
          <w:rFonts w:ascii="Arial Narrow" w:hAnsi="Arial Narrow" w:cs="Arial Narrow"/>
          <w:sz w:val="21"/>
          <w:szCs w:val="21"/>
        </w:rPr>
        <w:t>per il</w:t>
      </w:r>
      <w:r w:rsidRPr="00955CDE">
        <w:rPr>
          <w:rFonts w:ascii="Arial Narrow" w:hAnsi="Arial Narrow" w:cs="Arial Narrow"/>
          <w:sz w:val="21"/>
          <w:szCs w:val="21"/>
        </w:rPr>
        <w:t xml:space="preserve"> Comune </w:t>
      </w:r>
      <w:r w:rsidR="004A2984" w:rsidRPr="00955CDE">
        <w:rPr>
          <w:rFonts w:ascii="Arial Narrow" w:hAnsi="Arial Narrow" w:cs="Arial Narrow"/>
          <w:sz w:val="21"/>
          <w:szCs w:val="21"/>
        </w:rPr>
        <w:t xml:space="preserve">di Santa Maria a Vico, per </w:t>
      </w:r>
      <w:r w:rsidR="00425F0C">
        <w:rPr>
          <w:rFonts w:ascii="Arial Narrow" w:hAnsi="Arial Narrow" w:cs="Arial Narrow"/>
          <w:sz w:val="21"/>
          <w:szCs w:val="21"/>
        </w:rPr>
        <w:t>un mese</w:t>
      </w:r>
      <w:r w:rsidR="006D0718" w:rsidRPr="00955CDE">
        <w:rPr>
          <w:rFonts w:ascii="Arial Narrow" w:hAnsi="Arial Narrow" w:cs="Arial Narrow"/>
          <w:sz w:val="21"/>
          <w:szCs w:val="21"/>
        </w:rPr>
        <w:t xml:space="preserve"> </w:t>
      </w:r>
    </w:p>
    <w:p w:rsidR="006F0822" w:rsidRPr="0011515F" w:rsidRDefault="0081446F" w:rsidP="00DA79BF">
      <w:pPr>
        <w:pStyle w:val="Paragrafoelenco"/>
        <w:numPr>
          <w:ilvl w:val="0"/>
          <w:numId w:val="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Qualora alla sca</w:t>
      </w:r>
      <w:r w:rsidR="006F0822" w:rsidRPr="0011515F">
        <w:rPr>
          <w:rFonts w:ascii="Arial Narrow" w:hAnsi="Arial Narrow" w:cs="Arial Narrow"/>
          <w:sz w:val="21"/>
          <w:szCs w:val="21"/>
        </w:rPr>
        <w:t>denza naturale del contratto (e/o</w:t>
      </w:r>
      <w:r w:rsidRPr="0011515F">
        <w:rPr>
          <w:rFonts w:ascii="Arial Narrow" w:hAnsi="Arial Narrow" w:cs="Arial Narrow"/>
          <w:sz w:val="21"/>
          <w:szCs w:val="21"/>
        </w:rPr>
        <w:t xml:space="preserve"> in ogni caso di risoluzione anticipata dello stesso</w:t>
      </w:r>
      <w:r w:rsidR="006F0822" w:rsidRPr="0011515F">
        <w:rPr>
          <w:rFonts w:ascii="Arial Narrow" w:hAnsi="Arial Narrow" w:cs="Arial Narrow"/>
          <w:sz w:val="21"/>
          <w:szCs w:val="21"/>
        </w:rPr>
        <w:t>)</w:t>
      </w:r>
      <w:r w:rsidRPr="0011515F">
        <w:rPr>
          <w:rFonts w:ascii="Arial Narrow" w:hAnsi="Arial Narrow" w:cs="Arial Narrow"/>
          <w:sz w:val="21"/>
          <w:szCs w:val="21"/>
        </w:rPr>
        <w:t xml:space="preserve"> non siano state completate le formalità relative alla nuova </w:t>
      </w:r>
      <w:r w:rsidR="006F0822" w:rsidRPr="0011515F">
        <w:rPr>
          <w:rFonts w:ascii="Arial Narrow" w:hAnsi="Arial Narrow" w:cs="Arial Narrow"/>
          <w:sz w:val="21"/>
          <w:szCs w:val="21"/>
        </w:rPr>
        <w:t>procedura di gara</w:t>
      </w:r>
      <w:r w:rsidRPr="0011515F">
        <w:rPr>
          <w:rFonts w:ascii="Arial Narrow" w:hAnsi="Arial Narrow" w:cs="Arial Narrow"/>
          <w:sz w:val="21"/>
          <w:szCs w:val="21"/>
        </w:rPr>
        <w:t xml:space="preserve"> e</w:t>
      </w:r>
      <w:r w:rsidR="006F0822" w:rsidRPr="0011515F">
        <w:rPr>
          <w:rFonts w:ascii="Arial Narrow" w:hAnsi="Arial Narrow" w:cs="Arial Narrow"/>
          <w:sz w:val="21"/>
          <w:szCs w:val="21"/>
        </w:rPr>
        <w:t>,</w:t>
      </w:r>
      <w:r w:rsidRPr="0011515F">
        <w:rPr>
          <w:rFonts w:ascii="Arial Narrow" w:hAnsi="Arial Narrow" w:cs="Arial Narrow"/>
          <w:sz w:val="21"/>
          <w:szCs w:val="21"/>
        </w:rPr>
        <w:t xml:space="preserve"> conseguente</w:t>
      </w:r>
      <w:r w:rsidR="006F0822" w:rsidRPr="0011515F">
        <w:rPr>
          <w:rFonts w:ascii="Arial Narrow" w:hAnsi="Arial Narrow" w:cs="Arial Narrow"/>
          <w:sz w:val="21"/>
          <w:szCs w:val="21"/>
        </w:rPr>
        <w:t>,</w:t>
      </w:r>
      <w:r w:rsidRPr="0011515F">
        <w:rPr>
          <w:rFonts w:ascii="Arial Narrow" w:hAnsi="Arial Narrow" w:cs="Arial Narrow"/>
          <w:sz w:val="21"/>
          <w:szCs w:val="21"/>
        </w:rPr>
        <w:t xml:space="preserve"> </w:t>
      </w:r>
      <w:r w:rsidR="006F0822" w:rsidRPr="0011515F">
        <w:rPr>
          <w:rFonts w:ascii="Arial Narrow" w:hAnsi="Arial Narrow" w:cs="Arial Narrow"/>
          <w:sz w:val="21"/>
          <w:szCs w:val="21"/>
        </w:rPr>
        <w:t>l’</w:t>
      </w:r>
      <w:r w:rsidRPr="0011515F">
        <w:rPr>
          <w:rFonts w:ascii="Arial Narrow" w:hAnsi="Arial Narrow" w:cs="Arial Narrow"/>
          <w:sz w:val="21"/>
          <w:szCs w:val="21"/>
        </w:rPr>
        <w:t>affidamento del servizio</w:t>
      </w:r>
      <w:r w:rsidR="006F0822" w:rsidRPr="0011515F">
        <w:rPr>
          <w:rFonts w:ascii="Arial Narrow" w:hAnsi="Arial Narrow" w:cs="Arial Narrow"/>
          <w:sz w:val="21"/>
          <w:szCs w:val="21"/>
        </w:rPr>
        <w:t xml:space="preserve"> a nuovo Appaltatore</w:t>
      </w:r>
      <w:r w:rsidRPr="0011515F">
        <w:rPr>
          <w:rFonts w:ascii="Arial Narrow" w:hAnsi="Arial Narrow" w:cs="Arial Narrow"/>
          <w:sz w:val="21"/>
          <w:szCs w:val="21"/>
        </w:rPr>
        <w:t xml:space="preserve">, l’Impresa aggiudicataria, a semplice richiesta della </w:t>
      </w:r>
      <w:r w:rsidR="006F0822" w:rsidRPr="0011515F">
        <w:rPr>
          <w:rFonts w:ascii="Arial Narrow" w:hAnsi="Arial Narrow" w:cs="Arial Narrow"/>
          <w:sz w:val="21"/>
          <w:szCs w:val="21"/>
        </w:rPr>
        <w:t>Committente</w:t>
      </w:r>
      <w:r w:rsidR="00210778" w:rsidRPr="0011515F">
        <w:rPr>
          <w:rFonts w:ascii="Arial Narrow" w:hAnsi="Arial Narrow" w:cs="Arial Narrow"/>
          <w:sz w:val="21"/>
          <w:szCs w:val="21"/>
        </w:rPr>
        <w:t xml:space="preserve"> (Comune di Santa Maria a Vico (</w:t>
      </w:r>
      <w:r w:rsidRPr="0011515F">
        <w:rPr>
          <w:rFonts w:ascii="Arial Narrow" w:hAnsi="Arial Narrow" w:cs="Arial Narrow"/>
          <w:sz w:val="21"/>
          <w:szCs w:val="21"/>
        </w:rPr>
        <w:t>CE)  e/o altro soggetto ad esso ex lege subentrato nella titolarità delle funzioni afferenti la gestione dei servizi di cui al presente capitolato), è tenuta, previa richi</w:t>
      </w:r>
      <w:r w:rsidR="006F0822" w:rsidRPr="0011515F">
        <w:rPr>
          <w:rFonts w:ascii="Arial Narrow" w:hAnsi="Arial Narrow" w:cs="Arial Narrow"/>
          <w:sz w:val="21"/>
          <w:szCs w:val="21"/>
        </w:rPr>
        <w:t xml:space="preserve">esta del Comune di Santa Maria </w:t>
      </w:r>
      <w:r w:rsidR="00BA2349" w:rsidRPr="0011515F">
        <w:rPr>
          <w:rFonts w:ascii="Arial Narrow" w:hAnsi="Arial Narrow" w:cs="Arial Narrow"/>
          <w:sz w:val="21"/>
          <w:szCs w:val="21"/>
        </w:rPr>
        <w:t xml:space="preserve">a Vico </w:t>
      </w:r>
      <w:r w:rsidRPr="0011515F">
        <w:rPr>
          <w:rFonts w:ascii="Arial Narrow" w:hAnsi="Arial Narrow" w:cs="Arial Narrow"/>
          <w:sz w:val="21"/>
          <w:szCs w:val="21"/>
        </w:rPr>
        <w:t>e/o altro sogg</w:t>
      </w:r>
      <w:r w:rsidR="006F0822" w:rsidRPr="0011515F">
        <w:rPr>
          <w:rFonts w:ascii="Arial Narrow" w:hAnsi="Arial Narrow" w:cs="Arial Narrow"/>
          <w:sz w:val="21"/>
          <w:szCs w:val="21"/>
        </w:rPr>
        <w:t>etto ad esso ex lege subentrato da effettuarsi</w:t>
      </w:r>
      <w:r w:rsidRPr="0011515F">
        <w:rPr>
          <w:rFonts w:ascii="Arial Narrow" w:hAnsi="Arial Narrow" w:cs="Arial Narrow"/>
          <w:sz w:val="21"/>
          <w:szCs w:val="21"/>
        </w:rPr>
        <w:t xml:space="preserve"> al massimo due mesi prima della scadenza naturale dell’</w:t>
      </w:r>
      <w:r w:rsidR="00AC21E8">
        <w:rPr>
          <w:rFonts w:ascii="Arial Narrow" w:hAnsi="Arial Narrow" w:cs="Arial Narrow"/>
          <w:sz w:val="21"/>
          <w:szCs w:val="21"/>
        </w:rPr>
        <w:t>servizio</w:t>
      </w:r>
      <w:r w:rsidRPr="0011515F">
        <w:rPr>
          <w:rFonts w:ascii="Arial Narrow" w:hAnsi="Arial Narrow" w:cs="Arial Narrow"/>
          <w:sz w:val="21"/>
          <w:szCs w:val="21"/>
        </w:rPr>
        <w:t xml:space="preserve">, alla prosecuzione dell’espletamento del servizio </w:t>
      </w:r>
      <w:r w:rsidR="006F0822" w:rsidRPr="0011515F">
        <w:rPr>
          <w:rFonts w:ascii="Arial Narrow" w:hAnsi="Arial Narrow" w:cs="Arial Narrow"/>
          <w:sz w:val="21"/>
          <w:szCs w:val="21"/>
        </w:rPr>
        <w:t xml:space="preserve">a decorrere dalla data di scadenza del contratto e </w:t>
      </w:r>
      <w:r w:rsidRPr="0011515F">
        <w:rPr>
          <w:rFonts w:ascii="Arial Narrow" w:hAnsi="Arial Narrow" w:cs="Arial Narrow"/>
          <w:sz w:val="21"/>
          <w:szCs w:val="21"/>
        </w:rPr>
        <w:t>fino alla data di assunzione dello stesso da parte della nuova Impresa aggiudicataria e, comunque, per il periodo strett</w:t>
      </w:r>
      <w:r w:rsidR="00BA2349" w:rsidRPr="0011515F">
        <w:rPr>
          <w:rFonts w:ascii="Arial Narrow" w:hAnsi="Arial Narrow" w:cs="Arial Narrow"/>
          <w:sz w:val="21"/>
          <w:szCs w:val="21"/>
        </w:rPr>
        <w:t>amente</w:t>
      </w:r>
      <w:r w:rsidRPr="0011515F">
        <w:rPr>
          <w:rFonts w:ascii="Arial Narrow" w:hAnsi="Arial Narrow" w:cs="Arial Narrow"/>
          <w:sz w:val="21"/>
          <w:szCs w:val="21"/>
        </w:rPr>
        <w:t xml:space="preserve"> necessario successiv</w:t>
      </w:r>
      <w:r w:rsidR="006F0822" w:rsidRPr="0011515F">
        <w:rPr>
          <w:rFonts w:ascii="Arial Narrow" w:hAnsi="Arial Narrow" w:cs="Arial Narrow"/>
          <w:sz w:val="21"/>
          <w:szCs w:val="21"/>
        </w:rPr>
        <w:t>o</w:t>
      </w:r>
      <w:r w:rsidRPr="0011515F">
        <w:rPr>
          <w:rFonts w:ascii="Arial Narrow" w:hAnsi="Arial Narrow" w:cs="Arial Narrow"/>
          <w:sz w:val="21"/>
          <w:szCs w:val="21"/>
        </w:rPr>
        <w:t xml:space="preserve"> alla data di scadenza naturale del contratto medesimo</w:t>
      </w:r>
      <w:r w:rsidR="006F0822" w:rsidRPr="0011515F">
        <w:rPr>
          <w:rFonts w:ascii="Arial Narrow" w:hAnsi="Arial Narrow" w:cs="Arial Narrow"/>
          <w:sz w:val="21"/>
          <w:szCs w:val="21"/>
        </w:rPr>
        <w:t>.</w:t>
      </w:r>
      <w:r w:rsidR="0096501A" w:rsidRPr="0011515F">
        <w:rPr>
          <w:rFonts w:ascii="Arial Narrow" w:hAnsi="Arial Narrow" w:cs="Arial Narrow"/>
          <w:sz w:val="21"/>
          <w:szCs w:val="21"/>
        </w:rPr>
        <w:t xml:space="preserve"> </w:t>
      </w:r>
    </w:p>
    <w:p w:rsidR="0081446F" w:rsidRPr="0011515F" w:rsidRDefault="006F0822" w:rsidP="00DA79BF">
      <w:pPr>
        <w:pStyle w:val="Paragrafoelenco"/>
        <w:numPr>
          <w:ilvl w:val="0"/>
          <w:numId w:val="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Per la prosecuzione oltre la data di conclusione del servizio di cui al presente e con le modalità definite al comma precedente</w:t>
      </w:r>
      <w:r w:rsidR="0081446F" w:rsidRPr="0011515F">
        <w:rPr>
          <w:rFonts w:ascii="Arial Narrow" w:hAnsi="Arial Narrow" w:cs="Arial Narrow"/>
          <w:sz w:val="21"/>
          <w:szCs w:val="21"/>
        </w:rPr>
        <w:t xml:space="preserve"> </w:t>
      </w:r>
      <w:r w:rsidRPr="0011515F">
        <w:rPr>
          <w:rFonts w:ascii="Arial Narrow" w:hAnsi="Arial Narrow" w:cs="Arial Narrow"/>
          <w:sz w:val="21"/>
          <w:szCs w:val="21"/>
        </w:rPr>
        <w:t xml:space="preserve">l’Appaltatore non potrà </w:t>
      </w:r>
      <w:r w:rsidR="0081446F" w:rsidRPr="0011515F">
        <w:rPr>
          <w:rFonts w:ascii="Arial Narrow" w:hAnsi="Arial Narrow" w:cs="Arial Narrow"/>
          <w:sz w:val="21"/>
          <w:szCs w:val="21"/>
        </w:rPr>
        <w:t>pretendere</w:t>
      </w:r>
      <w:r w:rsidRPr="0011515F">
        <w:rPr>
          <w:rFonts w:ascii="Arial Narrow" w:hAnsi="Arial Narrow" w:cs="Arial Narrow"/>
          <w:sz w:val="21"/>
          <w:szCs w:val="21"/>
        </w:rPr>
        <w:t xml:space="preserve"> nulla</w:t>
      </w:r>
      <w:r w:rsidR="0081446F" w:rsidRPr="0011515F">
        <w:rPr>
          <w:rFonts w:ascii="Arial Narrow" w:hAnsi="Arial Narrow" w:cs="Arial Narrow"/>
          <w:sz w:val="21"/>
          <w:szCs w:val="21"/>
        </w:rPr>
        <w:t xml:space="preserve"> in aggiunta al </w:t>
      </w:r>
      <w:r w:rsidR="00210778" w:rsidRPr="0011515F">
        <w:rPr>
          <w:rFonts w:ascii="Arial Narrow" w:hAnsi="Arial Narrow" w:cs="Arial Narrow"/>
          <w:sz w:val="21"/>
          <w:szCs w:val="21"/>
        </w:rPr>
        <w:t>prezzo</w:t>
      </w:r>
      <w:r w:rsidR="0081446F" w:rsidRPr="0011515F">
        <w:rPr>
          <w:rFonts w:ascii="Arial Narrow" w:hAnsi="Arial Narrow" w:cs="Arial Narrow"/>
          <w:sz w:val="21"/>
          <w:szCs w:val="21"/>
        </w:rPr>
        <w:t xml:space="preserve"> </w:t>
      </w:r>
      <w:r w:rsidR="00210778" w:rsidRPr="0011515F">
        <w:rPr>
          <w:rFonts w:ascii="Arial Narrow" w:hAnsi="Arial Narrow" w:cs="Arial Narrow"/>
          <w:sz w:val="21"/>
          <w:szCs w:val="21"/>
        </w:rPr>
        <w:t>fissato dal</w:t>
      </w:r>
      <w:r w:rsidR="0081446F" w:rsidRPr="0011515F">
        <w:rPr>
          <w:rFonts w:ascii="Arial Narrow" w:hAnsi="Arial Narrow" w:cs="Arial Narrow"/>
          <w:sz w:val="21"/>
          <w:szCs w:val="21"/>
        </w:rPr>
        <w:t xml:space="preserve"> contratto, </w:t>
      </w:r>
      <w:r w:rsidRPr="0011515F">
        <w:rPr>
          <w:rFonts w:ascii="Arial Narrow" w:hAnsi="Arial Narrow" w:cs="Arial Narrow"/>
          <w:sz w:val="21"/>
          <w:szCs w:val="21"/>
        </w:rPr>
        <w:t xml:space="preserve">nemmeno alcun </w:t>
      </w:r>
      <w:r w:rsidR="0081446F" w:rsidRPr="0011515F">
        <w:rPr>
          <w:rFonts w:ascii="Arial Narrow" w:hAnsi="Arial Narrow" w:cs="Arial Narrow"/>
          <w:sz w:val="21"/>
          <w:szCs w:val="21"/>
        </w:rPr>
        <w:t>indennizzo per l'uso, la manutenzione o la sostituzione dei mezzi strumentali in dotazione</w:t>
      </w:r>
      <w:r w:rsidRPr="0011515F">
        <w:rPr>
          <w:rFonts w:ascii="Arial Narrow" w:hAnsi="Arial Narrow" w:cs="Arial Narrow"/>
          <w:sz w:val="21"/>
          <w:szCs w:val="21"/>
        </w:rPr>
        <w:t xml:space="preserve"> che si rendesse necessaria per proseguire l’affidamento</w:t>
      </w:r>
      <w:r w:rsidR="0081446F" w:rsidRPr="0011515F">
        <w:rPr>
          <w:rFonts w:ascii="Arial Narrow" w:hAnsi="Arial Narrow" w:cs="Arial Narrow"/>
          <w:sz w:val="21"/>
          <w:szCs w:val="21"/>
        </w:rPr>
        <w:t>.</w:t>
      </w:r>
    </w:p>
    <w:p w:rsidR="006D0718" w:rsidRPr="0011515F" w:rsidRDefault="0081446F" w:rsidP="00DA79BF">
      <w:pPr>
        <w:pStyle w:val="Paragrafoelenco"/>
        <w:numPr>
          <w:ilvl w:val="0"/>
          <w:numId w:val="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 xml:space="preserve">Durante il suddetto periodo di servizio integrativo, rimangono ferme tutte le condizioni stabilite dal contratto e dal presente capitolato </w:t>
      </w:r>
      <w:r w:rsidR="006F0822" w:rsidRPr="0011515F">
        <w:rPr>
          <w:rFonts w:ascii="Arial Narrow" w:hAnsi="Arial Narrow" w:cs="Arial Narrow"/>
          <w:sz w:val="21"/>
          <w:szCs w:val="21"/>
        </w:rPr>
        <w:t>speciale descrittivo e prestazionale.</w:t>
      </w:r>
    </w:p>
    <w:p w:rsidR="005C68BE" w:rsidRPr="0011515F" w:rsidRDefault="005C68BE" w:rsidP="00293F01">
      <w:pPr>
        <w:autoSpaceDE w:val="0"/>
        <w:autoSpaceDN w:val="0"/>
        <w:adjustRightInd w:val="0"/>
        <w:spacing w:after="0" w:line="360" w:lineRule="auto"/>
        <w:jc w:val="both"/>
        <w:rPr>
          <w:rFonts w:ascii="Arial Narrow" w:hAnsi="Arial Narrow" w:cs="Arial Narrow"/>
          <w:sz w:val="21"/>
          <w:szCs w:val="21"/>
        </w:rPr>
      </w:pPr>
    </w:p>
    <w:p w:rsidR="002D394D" w:rsidRPr="0011515F" w:rsidRDefault="00C03648" w:rsidP="00DA79BF">
      <w:pPr>
        <w:pStyle w:val="Titolo2"/>
        <w:numPr>
          <w:ilvl w:val="0"/>
          <w:numId w:val="54"/>
        </w:numPr>
        <w:spacing w:before="0" w:line="360" w:lineRule="auto"/>
        <w:ind w:hanging="851"/>
        <w:rPr>
          <w:rFonts w:ascii="Arial Narrow" w:hAnsi="Arial Narrow"/>
          <w:color w:val="auto"/>
          <w:sz w:val="24"/>
          <w:szCs w:val="24"/>
        </w:rPr>
      </w:pPr>
      <w:bookmarkStart w:id="3" w:name="_Ref446927434"/>
      <w:bookmarkStart w:id="4" w:name="_Ref446927518"/>
      <w:bookmarkStart w:id="5" w:name="_Toc89964612"/>
      <w:r w:rsidRPr="0011515F">
        <w:rPr>
          <w:rFonts w:ascii="Arial Narrow" w:hAnsi="Arial Narrow"/>
          <w:color w:val="auto"/>
          <w:sz w:val="24"/>
          <w:szCs w:val="24"/>
        </w:rPr>
        <w:t>Definizioni</w:t>
      </w:r>
      <w:bookmarkEnd w:id="3"/>
      <w:bookmarkEnd w:id="4"/>
      <w:bookmarkEnd w:id="5"/>
    </w:p>
    <w:p w:rsidR="002D394D" w:rsidRPr="0011515F" w:rsidRDefault="002D394D" w:rsidP="00DA79BF">
      <w:pPr>
        <w:pStyle w:val="Paragrafoelenco"/>
        <w:numPr>
          <w:ilvl w:val="0"/>
          <w:numId w:val="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Ferme restando le definizioni e le classificazioni di cui agl</w:t>
      </w:r>
      <w:r w:rsidR="000B146F" w:rsidRPr="0011515F">
        <w:rPr>
          <w:rFonts w:ascii="Arial Narrow" w:hAnsi="Arial Narrow" w:cs="Arial Narrow"/>
          <w:sz w:val="21"/>
          <w:szCs w:val="21"/>
        </w:rPr>
        <w:t xml:space="preserve">i Art. n.6, 7 e 35 del D.Lgs. n. </w:t>
      </w:r>
      <w:r w:rsidRPr="0011515F">
        <w:rPr>
          <w:rFonts w:ascii="Arial Narrow" w:hAnsi="Arial Narrow" w:cs="Arial Narrow"/>
          <w:sz w:val="21"/>
          <w:szCs w:val="21"/>
        </w:rPr>
        <w:t>22 del 05.02.1997 e degli artt.</w:t>
      </w:r>
      <w:r w:rsidR="00C03648" w:rsidRPr="0011515F">
        <w:rPr>
          <w:rFonts w:ascii="Arial Narrow" w:hAnsi="Arial Narrow" w:cs="Arial Narrow"/>
          <w:sz w:val="21"/>
          <w:szCs w:val="21"/>
        </w:rPr>
        <w:t xml:space="preserve"> </w:t>
      </w:r>
      <w:r w:rsidRPr="0011515F">
        <w:rPr>
          <w:rFonts w:ascii="Arial Narrow" w:hAnsi="Arial Narrow" w:cs="Arial Narrow"/>
          <w:sz w:val="21"/>
          <w:szCs w:val="21"/>
        </w:rPr>
        <w:t>183, 184 e seguenti del D.Lgs. 03.04.2006 n.152, ai fini del presente Capitolato, vengono adottate le definizioni che di seguito si riportano:</w:t>
      </w:r>
    </w:p>
    <w:p w:rsidR="002D394D" w:rsidRPr="0011515F" w:rsidRDefault="002D394D" w:rsidP="00DA79BF">
      <w:pPr>
        <w:pStyle w:val="Paragrafoelenco"/>
        <w:numPr>
          <w:ilvl w:val="0"/>
          <w:numId w:val="2"/>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b/>
          <w:bCs/>
          <w:sz w:val="21"/>
          <w:szCs w:val="21"/>
        </w:rPr>
        <w:t xml:space="preserve">Per rifiuti domestici </w:t>
      </w:r>
      <w:r w:rsidRPr="0011515F">
        <w:rPr>
          <w:rFonts w:ascii="Arial Narrow" w:hAnsi="Arial Narrow" w:cs="Arial Narrow"/>
          <w:sz w:val="21"/>
          <w:szCs w:val="21"/>
        </w:rPr>
        <w:t>si intendono quelli provenienti da locali e luoghi adib</w:t>
      </w:r>
      <w:r w:rsidR="004A2984" w:rsidRPr="0011515F">
        <w:rPr>
          <w:rFonts w:ascii="Arial Narrow" w:hAnsi="Arial Narrow" w:cs="Arial Narrow"/>
          <w:sz w:val="21"/>
          <w:szCs w:val="21"/>
        </w:rPr>
        <w:t>iti ad uso di civile abitazione;</w:t>
      </w:r>
    </w:p>
    <w:p w:rsidR="002D394D" w:rsidRPr="0011515F" w:rsidRDefault="002D394D" w:rsidP="00DA79BF">
      <w:pPr>
        <w:pStyle w:val="Paragrafoelenco"/>
        <w:numPr>
          <w:ilvl w:val="0"/>
          <w:numId w:val="2"/>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b/>
          <w:bCs/>
          <w:sz w:val="21"/>
          <w:szCs w:val="21"/>
        </w:rPr>
        <w:t xml:space="preserve">Per frazione </w:t>
      </w:r>
      <w:r w:rsidR="00362E22">
        <w:rPr>
          <w:rFonts w:ascii="Arial Narrow" w:hAnsi="Arial Narrow" w:cs="Arial Narrow"/>
          <w:b/>
          <w:bCs/>
          <w:sz w:val="21"/>
          <w:szCs w:val="21"/>
        </w:rPr>
        <w:t>spazzamento</w:t>
      </w:r>
      <w:r w:rsidRPr="0011515F">
        <w:rPr>
          <w:rFonts w:ascii="Arial Narrow" w:hAnsi="Arial Narrow" w:cs="Arial Narrow"/>
          <w:b/>
          <w:bCs/>
          <w:sz w:val="21"/>
          <w:szCs w:val="21"/>
        </w:rPr>
        <w:t xml:space="preserve"> </w:t>
      </w:r>
      <w:r w:rsidRPr="0011515F">
        <w:rPr>
          <w:rFonts w:ascii="Arial Narrow" w:hAnsi="Arial Narrow" w:cs="Arial Narrow"/>
          <w:sz w:val="21"/>
          <w:szCs w:val="21"/>
        </w:rPr>
        <w:t xml:space="preserve">si intendono i materiali </w:t>
      </w:r>
      <w:r w:rsidR="00362E22">
        <w:rPr>
          <w:rFonts w:ascii="Arial Narrow" w:hAnsi="Arial Narrow" w:cs="Arial Narrow"/>
          <w:sz w:val="21"/>
          <w:szCs w:val="21"/>
        </w:rPr>
        <w:t>raccolti durante le attività di spazzamento stradale meccanizzato e/o manuale</w:t>
      </w:r>
      <w:r w:rsidR="004A2984" w:rsidRPr="0011515F">
        <w:rPr>
          <w:rFonts w:ascii="Arial Narrow" w:hAnsi="Arial Narrow" w:cs="Arial Narrow"/>
          <w:sz w:val="21"/>
          <w:szCs w:val="21"/>
        </w:rPr>
        <w:t>;</w:t>
      </w:r>
    </w:p>
    <w:p w:rsidR="002D394D" w:rsidRPr="0011515F" w:rsidRDefault="002D394D" w:rsidP="00DA79BF">
      <w:pPr>
        <w:pStyle w:val="Paragrafoelenco"/>
        <w:numPr>
          <w:ilvl w:val="1"/>
          <w:numId w:val="2"/>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b/>
          <w:bCs/>
          <w:sz w:val="21"/>
          <w:szCs w:val="21"/>
        </w:rPr>
        <w:t>Per recupero</w:t>
      </w:r>
      <w:r w:rsidRPr="0011515F">
        <w:rPr>
          <w:rFonts w:ascii="Arial Narrow" w:hAnsi="Arial Narrow" w:cs="Arial Narrow"/>
          <w:sz w:val="21"/>
          <w:szCs w:val="21"/>
        </w:rPr>
        <w:t>: qualsiasi operazione attuata per permettere ai rifiuti di svolgere un ruolo utile. Sono comprese tutte le operazioni di cui all’allegato C al D. Lgs 152/2006;</w:t>
      </w:r>
    </w:p>
    <w:p w:rsidR="002D394D" w:rsidRPr="0011515F" w:rsidRDefault="002D394D" w:rsidP="00DA79BF">
      <w:pPr>
        <w:pStyle w:val="Paragrafoelenco"/>
        <w:numPr>
          <w:ilvl w:val="1"/>
          <w:numId w:val="2"/>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b/>
          <w:bCs/>
          <w:sz w:val="21"/>
          <w:szCs w:val="21"/>
        </w:rPr>
        <w:t>Per trattamento</w:t>
      </w:r>
      <w:r w:rsidRPr="0011515F">
        <w:rPr>
          <w:rFonts w:ascii="Arial Narrow" w:hAnsi="Arial Narrow" w:cs="Arial Narrow"/>
          <w:sz w:val="21"/>
          <w:szCs w:val="21"/>
        </w:rPr>
        <w:t>: operazioni di recupero (all. C al D. Lgs 152/2006) o smaltimento (all. D al D. Lgs 152/2006), inclusa la preparazione prima d</w:t>
      </w:r>
      <w:r w:rsidR="00362E22">
        <w:rPr>
          <w:rFonts w:ascii="Arial Narrow" w:hAnsi="Arial Narrow" w:cs="Arial Narrow"/>
          <w:sz w:val="21"/>
          <w:szCs w:val="21"/>
        </w:rPr>
        <w:t>el recupero o dello smaltimento.</w:t>
      </w:r>
    </w:p>
    <w:p w:rsidR="002D394D" w:rsidRPr="0011515F" w:rsidRDefault="002D394D" w:rsidP="00293F01">
      <w:pPr>
        <w:autoSpaceDE w:val="0"/>
        <w:autoSpaceDN w:val="0"/>
        <w:adjustRightInd w:val="0"/>
        <w:spacing w:after="0" w:line="360" w:lineRule="auto"/>
        <w:jc w:val="both"/>
        <w:rPr>
          <w:rFonts w:ascii="Arial Narrow" w:hAnsi="Arial Narrow" w:cs="Arial"/>
          <w:b/>
          <w:bCs/>
          <w:sz w:val="21"/>
          <w:szCs w:val="21"/>
        </w:rPr>
      </w:pPr>
    </w:p>
    <w:p w:rsidR="002D394D" w:rsidRPr="00955CDE" w:rsidRDefault="00C03648" w:rsidP="00DA79BF">
      <w:pPr>
        <w:pStyle w:val="Titolo2"/>
        <w:numPr>
          <w:ilvl w:val="0"/>
          <w:numId w:val="54"/>
        </w:numPr>
        <w:spacing w:before="0" w:line="360" w:lineRule="auto"/>
        <w:ind w:hanging="851"/>
        <w:rPr>
          <w:rFonts w:ascii="Arial Narrow" w:hAnsi="Arial Narrow"/>
          <w:color w:val="auto"/>
          <w:sz w:val="24"/>
          <w:szCs w:val="24"/>
        </w:rPr>
      </w:pPr>
      <w:bookmarkStart w:id="6" w:name="_Toc89964613"/>
      <w:r w:rsidRPr="00955CDE">
        <w:rPr>
          <w:rFonts w:ascii="Arial Narrow" w:hAnsi="Arial Narrow"/>
          <w:color w:val="auto"/>
          <w:sz w:val="24"/>
          <w:szCs w:val="24"/>
        </w:rPr>
        <w:lastRenderedPageBreak/>
        <w:t>Normativa di riferimento</w:t>
      </w:r>
      <w:bookmarkEnd w:id="6"/>
    </w:p>
    <w:p w:rsidR="002D394D" w:rsidRPr="00955CDE" w:rsidRDefault="002D394D" w:rsidP="00955CDE">
      <w:pPr>
        <w:pStyle w:val="Paragrafoelenco"/>
        <w:numPr>
          <w:ilvl w:val="0"/>
          <w:numId w:val="4"/>
        </w:numPr>
        <w:autoSpaceDE w:val="0"/>
        <w:autoSpaceDN w:val="0"/>
        <w:adjustRightInd w:val="0"/>
        <w:spacing w:after="0" w:line="360" w:lineRule="auto"/>
        <w:ind w:left="284" w:hanging="284"/>
        <w:jc w:val="both"/>
        <w:rPr>
          <w:rFonts w:ascii="Arial Narrow" w:hAnsi="Arial Narrow" w:cs="Arial Narrow"/>
          <w:sz w:val="21"/>
          <w:szCs w:val="21"/>
        </w:rPr>
      </w:pPr>
      <w:r w:rsidRPr="00955CDE">
        <w:rPr>
          <w:rFonts w:ascii="Arial Narrow" w:hAnsi="Arial Narrow" w:cs="Arial Narrow"/>
          <w:sz w:val="21"/>
          <w:szCs w:val="21"/>
        </w:rPr>
        <w:t xml:space="preserve">I servizi di </w:t>
      </w:r>
      <w:r w:rsidR="000C0B14" w:rsidRPr="00955CDE">
        <w:rPr>
          <w:rFonts w:ascii="Arial Narrow" w:hAnsi="Arial Narrow" w:cs="Arial Narrow"/>
          <w:sz w:val="21"/>
          <w:szCs w:val="21"/>
        </w:rPr>
        <w:t xml:space="preserve">trattamento ed avvio a recupero della frazione </w:t>
      </w:r>
      <w:r w:rsidR="00362E22">
        <w:rPr>
          <w:rFonts w:ascii="Arial Narrow" w:hAnsi="Arial Narrow" w:cs="Arial Narrow"/>
          <w:sz w:val="21"/>
          <w:szCs w:val="21"/>
        </w:rPr>
        <w:t>spazzamento</w:t>
      </w:r>
      <w:r w:rsidRPr="00955CDE">
        <w:rPr>
          <w:rFonts w:ascii="Arial Narrow" w:hAnsi="Arial Narrow" w:cs="Arial Narrow"/>
          <w:sz w:val="21"/>
          <w:szCs w:val="21"/>
        </w:rPr>
        <w:t xml:space="preserve"> previsti nel presente documento devono essere eseguiti nel rispetto della normativa nazionale e comunitaria vigente in materia e di quella che in futuro verrà emanata, con particolare riferimento al D.Lgs. 3.04.2006 </w:t>
      </w:r>
      <w:r w:rsidR="00CA052A" w:rsidRPr="00955CDE">
        <w:rPr>
          <w:rFonts w:ascii="Arial Narrow" w:hAnsi="Arial Narrow" w:cs="Arial Narrow"/>
          <w:sz w:val="21"/>
          <w:szCs w:val="21"/>
        </w:rPr>
        <w:t xml:space="preserve">n.152, del D. Lgs. 5.2.1997 n. </w:t>
      </w:r>
      <w:r w:rsidRPr="00955CDE">
        <w:rPr>
          <w:rFonts w:ascii="Arial Narrow" w:hAnsi="Arial Narrow" w:cs="Arial Narrow"/>
          <w:sz w:val="21"/>
          <w:szCs w:val="21"/>
        </w:rPr>
        <w:t>22 e successive modifiche e integrazioni,</w:t>
      </w:r>
      <w:r w:rsidR="006630A1" w:rsidRPr="00955CDE">
        <w:rPr>
          <w:rFonts w:ascii="Arial Narrow" w:hAnsi="Arial Narrow" w:cs="Arial Narrow"/>
          <w:sz w:val="21"/>
          <w:szCs w:val="21"/>
        </w:rPr>
        <w:t xml:space="preserve"> alla </w:t>
      </w:r>
      <w:r w:rsidR="00212A4C" w:rsidRPr="00955CDE">
        <w:rPr>
          <w:rFonts w:ascii="Arial Narrow" w:hAnsi="Arial Narrow" w:cs="Arial Narrow"/>
          <w:sz w:val="21"/>
          <w:szCs w:val="21"/>
        </w:rPr>
        <w:t>Legge R</w:t>
      </w:r>
      <w:r w:rsidR="006630A1" w:rsidRPr="00955CDE">
        <w:rPr>
          <w:rFonts w:ascii="Arial Narrow" w:hAnsi="Arial Narrow" w:cs="Arial Narrow"/>
          <w:sz w:val="21"/>
          <w:szCs w:val="21"/>
        </w:rPr>
        <w:t>egionale n. 1</w:t>
      </w:r>
      <w:r w:rsidR="000B146F" w:rsidRPr="00955CDE">
        <w:rPr>
          <w:rFonts w:ascii="Arial Narrow" w:hAnsi="Arial Narrow" w:cs="Arial Narrow"/>
          <w:sz w:val="21"/>
          <w:szCs w:val="21"/>
        </w:rPr>
        <w:t>4</w:t>
      </w:r>
      <w:r w:rsidR="006630A1" w:rsidRPr="00955CDE">
        <w:rPr>
          <w:rFonts w:ascii="Arial Narrow" w:hAnsi="Arial Narrow" w:cs="Arial Narrow"/>
          <w:sz w:val="21"/>
          <w:szCs w:val="21"/>
        </w:rPr>
        <w:t>/201</w:t>
      </w:r>
      <w:r w:rsidR="000B146F" w:rsidRPr="00955CDE">
        <w:rPr>
          <w:rFonts w:ascii="Arial Narrow" w:hAnsi="Arial Narrow" w:cs="Arial Narrow"/>
          <w:sz w:val="21"/>
          <w:szCs w:val="21"/>
        </w:rPr>
        <w:t>6</w:t>
      </w:r>
      <w:r w:rsidR="006630A1" w:rsidRPr="00955CDE">
        <w:rPr>
          <w:rFonts w:ascii="Arial Narrow" w:hAnsi="Arial Narrow" w:cs="Arial Narrow"/>
          <w:sz w:val="21"/>
          <w:szCs w:val="21"/>
        </w:rPr>
        <w:t xml:space="preserve"> Regione Campania </w:t>
      </w:r>
      <w:r w:rsidRPr="00955CDE">
        <w:rPr>
          <w:rFonts w:ascii="Arial Narrow" w:hAnsi="Arial Narrow" w:cs="Arial Narrow"/>
          <w:sz w:val="21"/>
          <w:szCs w:val="21"/>
        </w:rPr>
        <w:t>ed alle Direttive e Prescrizioni dell’Autorità di controllo in materia di smaltimento rifiuti e dell’Ente responsabile di Bacino.</w:t>
      </w:r>
    </w:p>
    <w:p w:rsidR="001F531E" w:rsidRPr="0011515F" w:rsidRDefault="001F531E"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rPr>
          <w:rFonts w:ascii="Arial Narrow" w:hAnsi="Arial Narrow"/>
          <w:color w:val="auto"/>
          <w:sz w:val="24"/>
          <w:szCs w:val="24"/>
        </w:rPr>
      </w:pPr>
      <w:bookmarkStart w:id="7" w:name="_Toc89964614"/>
      <w:r w:rsidRPr="0011515F">
        <w:rPr>
          <w:rFonts w:ascii="Arial Narrow" w:hAnsi="Arial Narrow"/>
          <w:color w:val="auto"/>
          <w:sz w:val="24"/>
          <w:szCs w:val="24"/>
        </w:rPr>
        <w:t>Parti contrattuali</w:t>
      </w:r>
      <w:bookmarkEnd w:id="7"/>
    </w:p>
    <w:p w:rsidR="002D394D" w:rsidRPr="0011515F" w:rsidRDefault="002D394D" w:rsidP="00955CDE">
      <w:pPr>
        <w:pStyle w:val="Paragrafoelenco"/>
        <w:numPr>
          <w:ilvl w:val="0"/>
          <w:numId w:val="13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Nel seguito il Comune verrà indicato come "</w:t>
      </w:r>
      <w:r w:rsidR="000D7C93" w:rsidRPr="0011515F">
        <w:rPr>
          <w:rFonts w:ascii="Arial Narrow" w:hAnsi="Arial Narrow" w:cs="Arial Narrow"/>
          <w:sz w:val="21"/>
          <w:szCs w:val="21"/>
        </w:rPr>
        <w:t>COMMITTENTE</w:t>
      </w:r>
      <w:r w:rsidRPr="0011515F">
        <w:rPr>
          <w:rFonts w:ascii="Arial Narrow" w:hAnsi="Arial Narrow" w:cs="Arial Narrow"/>
          <w:sz w:val="21"/>
          <w:szCs w:val="21"/>
        </w:rPr>
        <w:t>" e l’impresa appaltatrice come "APPALTATORE".</w:t>
      </w:r>
    </w:p>
    <w:p w:rsidR="002D394D" w:rsidRPr="0011515F" w:rsidRDefault="002D394D" w:rsidP="00955CDE">
      <w:pPr>
        <w:pStyle w:val="Paragrafoelenco"/>
        <w:numPr>
          <w:ilvl w:val="0"/>
          <w:numId w:val="13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Si forniscono i seguenti dati relativi all’ Appaltante:</w:t>
      </w:r>
      <w:r w:rsidR="0014133D" w:rsidRPr="0011515F">
        <w:rPr>
          <w:rFonts w:ascii="Arial Narrow" w:hAnsi="Arial Narrow" w:cs="Arial Narrow"/>
          <w:sz w:val="21"/>
          <w:szCs w:val="21"/>
        </w:rPr>
        <w:t xml:space="preserve"> </w:t>
      </w:r>
      <w:r w:rsidRPr="0011515F">
        <w:rPr>
          <w:rFonts w:ascii="Arial Narrow" w:hAnsi="Arial Narrow" w:cs="Arial Narrow"/>
          <w:sz w:val="21"/>
          <w:szCs w:val="21"/>
        </w:rPr>
        <w:t xml:space="preserve">Comune di Santa Maria a Vico – </w:t>
      </w:r>
      <w:r w:rsidR="0014133D" w:rsidRPr="0011515F">
        <w:rPr>
          <w:rFonts w:ascii="Arial Narrow" w:hAnsi="Arial Narrow" w:cs="Arial Narrow"/>
          <w:sz w:val="21"/>
          <w:szCs w:val="21"/>
        </w:rPr>
        <w:t>Piazza Roma</w:t>
      </w:r>
      <w:r w:rsidR="00955CDE">
        <w:rPr>
          <w:rFonts w:ascii="Arial Narrow" w:hAnsi="Arial Narrow" w:cs="Arial Narrow"/>
          <w:sz w:val="21"/>
          <w:szCs w:val="21"/>
        </w:rPr>
        <w:t xml:space="preserve"> n. 365</w:t>
      </w:r>
      <w:r w:rsidRPr="0011515F">
        <w:rPr>
          <w:rFonts w:ascii="Arial Narrow" w:hAnsi="Arial Narrow" w:cs="Arial Narrow"/>
          <w:sz w:val="21"/>
          <w:szCs w:val="21"/>
        </w:rPr>
        <w:t xml:space="preserve"> - Tel: 0823 - 759511.</w:t>
      </w:r>
    </w:p>
    <w:p w:rsidR="001F531E" w:rsidRPr="0011515F" w:rsidRDefault="001F531E"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rPr>
          <w:rFonts w:ascii="Arial Narrow" w:hAnsi="Arial Narrow"/>
          <w:color w:val="auto"/>
          <w:sz w:val="24"/>
          <w:szCs w:val="24"/>
        </w:rPr>
      </w:pPr>
      <w:bookmarkStart w:id="8" w:name="_Toc89964615"/>
      <w:r w:rsidRPr="0011515F">
        <w:rPr>
          <w:rFonts w:ascii="Arial Narrow" w:hAnsi="Arial Narrow"/>
          <w:color w:val="auto"/>
          <w:sz w:val="24"/>
          <w:szCs w:val="24"/>
        </w:rPr>
        <w:t>Documenti contrattuali</w:t>
      </w:r>
      <w:bookmarkEnd w:id="8"/>
    </w:p>
    <w:p w:rsidR="002D394D" w:rsidRPr="0011515F" w:rsidRDefault="0014133D" w:rsidP="00DA79BF">
      <w:pPr>
        <w:pStyle w:val="Paragrafoelenco"/>
        <w:numPr>
          <w:ilvl w:val="0"/>
          <w:numId w:val="5"/>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Sono documenti</w:t>
      </w:r>
      <w:r w:rsidR="00C32AFC" w:rsidRPr="0011515F">
        <w:rPr>
          <w:rFonts w:ascii="Arial Narrow" w:hAnsi="Arial Narrow" w:cs="Arial Narrow"/>
          <w:sz w:val="21"/>
          <w:szCs w:val="21"/>
        </w:rPr>
        <w:t xml:space="preserve"> contrattuali</w:t>
      </w:r>
      <w:r w:rsidR="002D394D" w:rsidRPr="0011515F">
        <w:rPr>
          <w:rFonts w:ascii="Arial Narrow" w:hAnsi="Arial Narrow" w:cs="Arial Narrow"/>
          <w:sz w:val="21"/>
          <w:szCs w:val="21"/>
        </w:rPr>
        <w:t>, oltre a quelli previsti dal</w:t>
      </w:r>
      <w:r w:rsidR="001F531E" w:rsidRPr="0011515F">
        <w:rPr>
          <w:rFonts w:ascii="Arial Narrow" w:hAnsi="Arial Narrow" w:cs="Arial Narrow"/>
          <w:sz w:val="21"/>
          <w:szCs w:val="21"/>
        </w:rPr>
        <w:t xml:space="preserve"> disciplinare di gara</w:t>
      </w:r>
      <w:r w:rsidR="002D394D" w:rsidRPr="0011515F">
        <w:rPr>
          <w:rFonts w:ascii="Arial Narrow" w:hAnsi="Arial Narrow" w:cs="Arial Narrow"/>
          <w:sz w:val="21"/>
          <w:szCs w:val="21"/>
        </w:rPr>
        <w:t xml:space="preserve"> e dal presente Capitolato, quelli elencati nel seguito:</w:t>
      </w:r>
    </w:p>
    <w:p w:rsidR="00C32AFC" w:rsidRPr="0011515F" w:rsidRDefault="00C32AFC" w:rsidP="00DA79BF">
      <w:pPr>
        <w:pStyle w:val="Paragrafoelenco"/>
        <w:numPr>
          <w:ilvl w:val="0"/>
          <w:numId w:val="6"/>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 xml:space="preserve">Il </w:t>
      </w:r>
      <w:r w:rsidR="00E355FB" w:rsidRPr="0011515F">
        <w:rPr>
          <w:rFonts w:ascii="Arial Narrow" w:hAnsi="Arial Narrow" w:cs="Arial Narrow"/>
          <w:sz w:val="21"/>
          <w:szCs w:val="21"/>
        </w:rPr>
        <w:t>Capitolato speciale descrittivo e prestazionale</w:t>
      </w:r>
      <w:r w:rsidRPr="0011515F">
        <w:rPr>
          <w:rFonts w:ascii="Arial Narrow" w:hAnsi="Arial Narrow" w:cs="Arial Narrow"/>
          <w:sz w:val="21"/>
          <w:szCs w:val="21"/>
        </w:rPr>
        <w:t>;</w:t>
      </w:r>
    </w:p>
    <w:p w:rsidR="00270497" w:rsidRPr="0011515F" w:rsidRDefault="00BC46F4" w:rsidP="00DA79BF">
      <w:pPr>
        <w:pStyle w:val="Paragrafoelenco"/>
        <w:numPr>
          <w:ilvl w:val="0"/>
          <w:numId w:val="6"/>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L’offerta economica formulata, in sede di gara, dall’Appaltatore</w:t>
      </w:r>
      <w:r w:rsidR="00E153D7" w:rsidRPr="0011515F">
        <w:rPr>
          <w:rFonts w:ascii="Arial Narrow" w:hAnsi="Arial Narrow" w:cs="Arial Narrow"/>
          <w:sz w:val="21"/>
          <w:szCs w:val="21"/>
        </w:rPr>
        <w:t>.</w:t>
      </w:r>
    </w:p>
    <w:p w:rsidR="002D394D" w:rsidRPr="0011515F" w:rsidRDefault="001F531E" w:rsidP="00DA79BF">
      <w:pPr>
        <w:pStyle w:val="Paragrafoelenco"/>
        <w:numPr>
          <w:ilvl w:val="0"/>
          <w:numId w:val="5"/>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I</w:t>
      </w:r>
      <w:r w:rsidR="00C32AFC" w:rsidRPr="0011515F">
        <w:rPr>
          <w:rFonts w:ascii="Arial Narrow" w:hAnsi="Arial Narrow" w:cs="Arial Narrow"/>
          <w:sz w:val="21"/>
          <w:szCs w:val="21"/>
        </w:rPr>
        <w:t xml:space="preserve">l Capitolato </w:t>
      </w:r>
      <w:r w:rsidR="00E355FB" w:rsidRPr="0011515F">
        <w:rPr>
          <w:rFonts w:ascii="Arial Narrow" w:hAnsi="Arial Narrow" w:cs="Arial Narrow"/>
          <w:sz w:val="21"/>
          <w:szCs w:val="21"/>
        </w:rPr>
        <w:t>v</w:t>
      </w:r>
      <w:r w:rsidR="00C32AFC" w:rsidRPr="0011515F">
        <w:rPr>
          <w:rFonts w:ascii="Arial Narrow" w:hAnsi="Arial Narrow" w:cs="Arial Narrow"/>
          <w:sz w:val="21"/>
          <w:szCs w:val="21"/>
        </w:rPr>
        <w:t>a sottoscritto</w:t>
      </w:r>
      <w:r w:rsidR="002D394D" w:rsidRPr="0011515F">
        <w:rPr>
          <w:rFonts w:ascii="Arial Narrow" w:hAnsi="Arial Narrow" w:cs="Arial Narrow"/>
          <w:sz w:val="21"/>
          <w:szCs w:val="21"/>
        </w:rPr>
        <w:t xml:space="preserve"> dall’Appaltatore, pagina per pagina, per integrale</w:t>
      </w:r>
      <w:r w:rsidRPr="0011515F">
        <w:rPr>
          <w:rFonts w:ascii="Arial Narrow" w:hAnsi="Arial Narrow" w:cs="Arial Narrow"/>
          <w:sz w:val="21"/>
          <w:szCs w:val="21"/>
        </w:rPr>
        <w:t xml:space="preserve"> </w:t>
      </w:r>
      <w:r w:rsidR="002D394D" w:rsidRPr="0011515F">
        <w:rPr>
          <w:rFonts w:ascii="Arial Narrow" w:hAnsi="Arial Narrow" w:cs="Arial Narrow"/>
          <w:sz w:val="21"/>
          <w:szCs w:val="21"/>
        </w:rPr>
        <w:t>conoscenza ed accettazione de</w:t>
      </w:r>
      <w:r w:rsidR="00C32AFC" w:rsidRPr="0011515F">
        <w:rPr>
          <w:rFonts w:ascii="Arial Narrow" w:hAnsi="Arial Narrow" w:cs="Arial Narrow"/>
          <w:sz w:val="21"/>
          <w:szCs w:val="21"/>
        </w:rPr>
        <w:t>lle condizioni in esso riportate</w:t>
      </w:r>
      <w:r w:rsidR="002D394D" w:rsidRPr="0011515F">
        <w:rPr>
          <w:rFonts w:ascii="Arial Narrow" w:hAnsi="Arial Narrow" w:cs="Arial Narrow"/>
          <w:sz w:val="21"/>
          <w:szCs w:val="21"/>
        </w:rPr>
        <w:t>.</w:t>
      </w:r>
    </w:p>
    <w:p w:rsidR="002D394D" w:rsidRPr="0011515F" w:rsidRDefault="002D394D" w:rsidP="00DA79BF">
      <w:pPr>
        <w:pStyle w:val="Paragrafoelenco"/>
        <w:numPr>
          <w:ilvl w:val="0"/>
          <w:numId w:val="5"/>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Qualora</w:t>
      </w:r>
      <w:r w:rsidR="00CE0770" w:rsidRPr="0011515F">
        <w:rPr>
          <w:rFonts w:ascii="Arial Narrow" w:hAnsi="Arial Narrow" w:cs="Arial Narrow"/>
          <w:sz w:val="21"/>
          <w:szCs w:val="21"/>
        </w:rPr>
        <w:t>, nel corso dell’espletamento del contratto,</w:t>
      </w:r>
      <w:r w:rsidRPr="0011515F">
        <w:rPr>
          <w:rFonts w:ascii="Arial Narrow" w:hAnsi="Arial Narrow" w:cs="Arial Narrow"/>
          <w:sz w:val="21"/>
          <w:szCs w:val="21"/>
        </w:rPr>
        <w:t xml:space="preserve"> si riscontrassero eventuali divergenze fra i vari documenti contrattuali, tali divergenze </w:t>
      </w:r>
      <w:r w:rsidR="00CE0770" w:rsidRPr="0011515F">
        <w:rPr>
          <w:rFonts w:ascii="Arial Narrow" w:hAnsi="Arial Narrow" w:cs="Arial Narrow"/>
          <w:sz w:val="21"/>
          <w:szCs w:val="21"/>
        </w:rPr>
        <w:t>saranno</w:t>
      </w:r>
      <w:r w:rsidR="001F531E" w:rsidRPr="0011515F">
        <w:rPr>
          <w:rFonts w:ascii="Arial Narrow" w:hAnsi="Arial Narrow" w:cs="Arial Narrow"/>
          <w:sz w:val="21"/>
          <w:szCs w:val="21"/>
        </w:rPr>
        <w:t xml:space="preserve"> </w:t>
      </w:r>
      <w:r w:rsidRPr="0011515F">
        <w:rPr>
          <w:rFonts w:ascii="Arial Narrow" w:hAnsi="Arial Narrow" w:cs="Arial Narrow"/>
          <w:sz w:val="21"/>
          <w:szCs w:val="21"/>
        </w:rPr>
        <w:t>interpretate nel senso più favorevole all</w:t>
      </w:r>
      <w:r w:rsidR="00CE0770" w:rsidRPr="0011515F">
        <w:rPr>
          <w:rFonts w:ascii="Arial Narrow" w:hAnsi="Arial Narrow" w:cs="Arial Narrow"/>
          <w:sz w:val="21"/>
          <w:szCs w:val="21"/>
        </w:rPr>
        <w:t xml:space="preserve">a </w:t>
      </w:r>
      <w:r w:rsidR="000D7C93" w:rsidRPr="0011515F">
        <w:rPr>
          <w:rFonts w:ascii="Arial Narrow" w:hAnsi="Arial Narrow" w:cs="Arial Narrow"/>
          <w:sz w:val="21"/>
          <w:szCs w:val="21"/>
        </w:rPr>
        <w:t>Committente</w:t>
      </w:r>
      <w:r w:rsidR="00CE0770" w:rsidRPr="0011515F">
        <w:rPr>
          <w:rFonts w:ascii="Arial Narrow" w:hAnsi="Arial Narrow" w:cs="Arial Narrow"/>
          <w:sz w:val="21"/>
          <w:szCs w:val="21"/>
        </w:rPr>
        <w:t xml:space="preserve"> e, comunque, nel senso che quest’ultima</w:t>
      </w:r>
      <w:r w:rsidRPr="0011515F">
        <w:rPr>
          <w:rFonts w:ascii="Arial Narrow" w:hAnsi="Arial Narrow" w:cs="Arial Narrow"/>
          <w:sz w:val="21"/>
          <w:szCs w:val="21"/>
        </w:rPr>
        <w:t xml:space="preserve"> riterrà più conveniente ai</w:t>
      </w:r>
      <w:r w:rsidR="001F531E" w:rsidRPr="0011515F">
        <w:rPr>
          <w:rFonts w:ascii="Arial Narrow" w:hAnsi="Arial Narrow" w:cs="Arial Narrow"/>
          <w:sz w:val="21"/>
          <w:szCs w:val="21"/>
        </w:rPr>
        <w:t xml:space="preserve"> </w:t>
      </w:r>
      <w:r w:rsidRPr="0011515F">
        <w:rPr>
          <w:rFonts w:ascii="Arial Narrow" w:hAnsi="Arial Narrow" w:cs="Arial Narrow"/>
          <w:sz w:val="21"/>
          <w:szCs w:val="21"/>
        </w:rPr>
        <w:t>propri pubblici interessi (la presente clausola sarà espressamente inserita nel contratto per l’approvazione,</w:t>
      </w:r>
      <w:r w:rsidR="001F531E" w:rsidRPr="0011515F">
        <w:rPr>
          <w:rFonts w:ascii="Arial Narrow" w:hAnsi="Arial Narrow" w:cs="Arial Narrow"/>
          <w:sz w:val="21"/>
          <w:szCs w:val="21"/>
        </w:rPr>
        <w:t xml:space="preserve"> </w:t>
      </w:r>
      <w:r w:rsidRPr="0011515F">
        <w:rPr>
          <w:rFonts w:ascii="Arial Narrow" w:hAnsi="Arial Narrow" w:cs="Arial Narrow"/>
          <w:sz w:val="21"/>
          <w:szCs w:val="21"/>
        </w:rPr>
        <w:t>specificatamente, ex artt. 1341 e 1342 del codice civile, da parte dell’Appaltatore).</w:t>
      </w:r>
    </w:p>
    <w:p w:rsidR="002D394D" w:rsidRPr="0011515F" w:rsidRDefault="002D394D" w:rsidP="00DA79BF">
      <w:pPr>
        <w:pStyle w:val="Paragrafoelenco"/>
        <w:numPr>
          <w:ilvl w:val="0"/>
          <w:numId w:val="5"/>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Nessuna eccezione può essere comunque sollevata dall’Appaltatore qualora nello sviluppo del servizio ritenga di</w:t>
      </w:r>
      <w:r w:rsidR="001F531E" w:rsidRPr="0011515F">
        <w:rPr>
          <w:rFonts w:ascii="Arial Narrow" w:hAnsi="Arial Narrow" w:cs="Arial Narrow"/>
          <w:sz w:val="21"/>
          <w:szCs w:val="21"/>
        </w:rPr>
        <w:t xml:space="preserve"> </w:t>
      </w:r>
      <w:r w:rsidRPr="0011515F">
        <w:rPr>
          <w:rFonts w:ascii="Arial Narrow" w:hAnsi="Arial Narrow" w:cs="Arial Narrow"/>
          <w:sz w:val="21"/>
          <w:szCs w:val="21"/>
        </w:rPr>
        <w:t>non aver sufficientemente valutato gli oneri derivanti del presente Capitolato e di non</w:t>
      </w:r>
      <w:r w:rsidR="001F531E" w:rsidRPr="0011515F">
        <w:rPr>
          <w:rFonts w:ascii="Arial Narrow" w:hAnsi="Arial Narrow" w:cs="Arial Narrow"/>
          <w:sz w:val="21"/>
          <w:szCs w:val="21"/>
        </w:rPr>
        <w:t xml:space="preserve"> </w:t>
      </w:r>
      <w:r w:rsidRPr="0011515F">
        <w:rPr>
          <w:rFonts w:ascii="Arial Narrow" w:hAnsi="Arial Narrow" w:cs="Arial Narrow"/>
          <w:sz w:val="21"/>
          <w:szCs w:val="21"/>
        </w:rPr>
        <w:t>aver tenuto conto di quanto risultasse necessario per compiere e realizzare il servizio, anche sotto pretesto di</w:t>
      </w:r>
      <w:r w:rsidR="001F531E" w:rsidRPr="0011515F">
        <w:rPr>
          <w:rFonts w:ascii="Arial Narrow" w:hAnsi="Arial Narrow" w:cs="Arial Narrow"/>
          <w:sz w:val="21"/>
          <w:szCs w:val="21"/>
        </w:rPr>
        <w:t xml:space="preserve"> </w:t>
      </w:r>
      <w:r w:rsidRPr="0011515F">
        <w:rPr>
          <w:rFonts w:ascii="Arial Narrow" w:hAnsi="Arial Narrow" w:cs="Arial Narrow"/>
          <w:sz w:val="21"/>
          <w:szCs w:val="21"/>
        </w:rPr>
        <w:t xml:space="preserve">insufficienza di dati nel </w:t>
      </w:r>
      <w:r w:rsidR="00E355FB" w:rsidRPr="0011515F">
        <w:rPr>
          <w:rFonts w:ascii="Arial Narrow" w:hAnsi="Arial Narrow" w:cs="Arial Narrow"/>
          <w:sz w:val="21"/>
          <w:szCs w:val="21"/>
        </w:rPr>
        <w:t>Capitolato speciale descrittivo e prestazionale</w:t>
      </w:r>
      <w:r w:rsidRPr="0011515F">
        <w:rPr>
          <w:rFonts w:ascii="Arial Narrow" w:hAnsi="Arial Narrow" w:cs="Arial Narrow"/>
          <w:sz w:val="21"/>
          <w:szCs w:val="21"/>
        </w:rPr>
        <w:t>.</w:t>
      </w:r>
    </w:p>
    <w:p w:rsidR="001F531E" w:rsidRPr="0011515F" w:rsidRDefault="001F531E"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rPr>
          <w:rFonts w:ascii="Arial Narrow" w:hAnsi="Arial Narrow"/>
          <w:color w:val="auto"/>
          <w:sz w:val="24"/>
          <w:szCs w:val="24"/>
        </w:rPr>
      </w:pPr>
      <w:bookmarkStart w:id="9" w:name="_Toc89964616"/>
      <w:r w:rsidRPr="0011515F">
        <w:rPr>
          <w:rFonts w:ascii="Arial Narrow" w:hAnsi="Arial Narrow"/>
          <w:color w:val="auto"/>
          <w:sz w:val="24"/>
          <w:szCs w:val="24"/>
        </w:rPr>
        <w:t>Lingua</w:t>
      </w:r>
      <w:bookmarkEnd w:id="9"/>
    </w:p>
    <w:p w:rsidR="002D394D" w:rsidRPr="0011515F" w:rsidRDefault="002D394D" w:rsidP="00DA79BF">
      <w:pPr>
        <w:pStyle w:val="Paragrafoelenco"/>
        <w:numPr>
          <w:ilvl w:val="0"/>
          <w:numId w:val="7"/>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Tutti gli elaborati, relazioni</w:t>
      </w:r>
      <w:r w:rsidR="00E734BF" w:rsidRPr="0011515F">
        <w:rPr>
          <w:rFonts w:ascii="Arial Narrow" w:hAnsi="Arial Narrow" w:cs="Arial Narrow"/>
          <w:sz w:val="21"/>
          <w:szCs w:val="21"/>
        </w:rPr>
        <w:t>, offerte e documentazione progettuale</w:t>
      </w:r>
      <w:r w:rsidRPr="0011515F">
        <w:rPr>
          <w:rFonts w:ascii="Arial Narrow" w:hAnsi="Arial Narrow" w:cs="Arial Narrow"/>
          <w:sz w:val="21"/>
          <w:szCs w:val="21"/>
        </w:rPr>
        <w:t xml:space="preserve">, da presentare secondo </w:t>
      </w:r>
      <w:r w:rsidR="00425F0C">
        <w:rPr>
          <w:rFonts w:ascii="Arial Narrow" w:hAnsi="Arial Narrow" w:cs="Arial Narrow"/>
          <w:sz w:val="21"/>
          <w:szCs w:val="21"/>
        </w:rPr>
        <w:t>l’Avviso di Indagine di Mercato</w:t>
      </w:r>
      <w:r w:rsidRPr="0011515F">
        <w:rPr>
          <w:rFonts w:ascii="Arial Narrow" w:hAnsi="Arial Narrow" w:cs="Arial Narrow"/>
          <w:sz w:val="21"/>
          <w:szCs w:val="21"/>
        </w:rPr>
        <w:t xml:space="preserve"> e il presente</w:t>
      </w:r>
      <w:r w:rsidR="001F531E" w:rsidRPr="0011515F">
        <w:rPr>
          <w:rFonts w:ascii="Arial Narrow" w:hAnsi="Arial Narrow" w:cs="Arial Narrow"/>
          <w:sz w:val="21"/>
          <w:szCs w:val="21"/>
        </w:rPr>
        <w:t xml:space="preserve"> </w:t>
      </w:r>
      <w:r w:rsidRPr="0011515F">
        <w:rPr>
          <w:rFonts w:ascii="Arial Narrow" w:hAnsi="Arial Narrow" w:cs="Arial Narrow"/>
          <w:sz w:val="21"/>
          <w:szCs w:val="21"/>
        </w:rPr>
        <w:t>Capitolato d’</w:t>
      </w:r>
      <w:r w:rsidR="00AC21E8">
        <w:rPr>
          <w:rFonts w:ascii="Arial Narrow" w:hAnsi="Arial Narrow" w:cs="Arial Narrow"/>
          <w:sz w:val="21"/>
          <w:szCs w:val="21"/>
        </w:rPr>
        <w:t>Servizio</w:t>
      </w:r>
      <w:r w:rsidRPr="0011515F">
        <w:rPr>
          <w:rFonts w:ascii="Arial Narrow" w:hAnsi="Arial Narrow" w:cs="Arial Narrow"/>
          <w:sz w:val="21"/>
          <w:szCs w:val="21"/>
        </w:rPr>
        <w:t>, devono essere redatti in lingua italiana.</w:t>
      </w:r>
      <w:r w:rsidR="001F531E" w:rsidRPr="0011515F">
        <w:rPr>
          <w:rFonts w:ascii="Arial Narrow" w:hAnsi="Arial Narrow" w:cs="Arial Narrow"/>
          <w:sz w:val="21"/>
          <w:szCs w:val="21"/>
        </w:rPr>
        <w:t xml:space="preserve"> </w:t>
      </w:r>
    </w:p>
    <w:p w:rsidR="001F531E" w:rsidRPr="0011515F" w:rsidRDefault="001F531E"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DC31B9" w:rsidP="00DA79BF">
      <w:pPr>
        <w:pStyle w:val="Titolo2"/>
        <w:numPr>
          <w:ilvl w:val="0"/>
          <w:numId w:val="54"/>
        </w:numPr>
        <w:spacing w:before="0" w:line="360" w:lineRule="auto"/>
        <w:ind w:hanging="851"/>
        <w:rPr>
          <w:rFonts w:ascii="Arial Narrow" w:hAnsi="Arial Narrow"/>
          <w:color w:val="auto"/>
          <w:sz w:val="24"/>
          <w:szCs w:val="24"/>
        </w:rPr>
      </w:pPr>
      <w:bookmarkStart w:id="10" w:name="_Toc89964617"/>
      <w:r w:rsidRPr="0011515F">
        <w:rPr>
          <w:rFonts w:ascii="Arial Narrow" w:hAnsi="Arial Narrow"/>
          <w:color w:val="auto"/>
          <w:sz w:val="24"/>
          <w:szCs w:val="24"/>
        </w:rPr>
        <w:t>Informazioni e documentazioni</w:t>
      </w:r>
      <w:bookmarkEnd w:id="10"/>
      <w:r w:rsidR="002D394D" w:rsidRPr="0011515F">
        <w:rPr>
          <w:rFonts w:ascii="Arial Narrow" w:hAnsi="Arial Narrow"/>
          <w:color w:val="auto"/>
          <w:sz w:val="24"/>
          <w:szCs w:val="24"/>
        </w:rPr>
        <w:t xml:space="preserve"> </w:t>
      </w:r>
    </w:p>
    <w:p w:rsidR="00DC31B9" w:rsidRPr="0011515F" w:rsidRDefault="00DC31B9" w:rsidP="00DA79BF">
      <w:pPr>
        <w:pStyle w:val="Paragrafoelenco"/>
        <w:numPr>
          <w:ilvl w:val="0"/>
          <w:numId w:val="125"/>
        </w:numPr>
        <w:autoSpaceDE w:val="0"/>
        <w:autoSpaceDN w:val="0"/>
        <w:adjustRightInd w:val="0"/>
        <w:spacing w:after="0" w:line="360" w:lineRule="auto"/>
        <w:ind w:left="284" w:hanging="284"/>
        <w:jc w:val="both"/>
        <w:rPr>
          <w:rFonts w:ascii="Arial Narrow" w:hAnsi="Arial Narrow" w:cs="Calibri"/>
          <w:sz w:val="21"/>
          <w:szCs w:val="21"/>
        </w:rPr>
      </w:pPr>
      <w:r w:rsidRPr="0011515F">
        <w:rPr>
          <w:rFonts w:ascii="Arial Narrow" w:hAnsi="Arial Narrow" w:cs="Calibri"/>
          <w:sz w:val="21"/>
          <w:szCs w:val="21"/>
        </w:rPr>
        <w:t>Il servizio si compone delle prestazioni riportate nel capitolato Speciale d’</w:t>
      </w:r>
      <w:r w:rsidR="00AC21E8">
        <w:rPr>
          <w:rFonts w:ascii="Arial Narrow" w:hAnsi="Arial Narrow" w:cs="Calibri"/>
          <w:sz w:val="21"/>
          <w:szCs w:val="21"/>
        </w:rPr>
        <w:t>Servizio</w:t>
      </w:r>
      <w:r w:rsidRPr="0011515F">
        <w:rPr>
          <w:rFonts w:ascii="Arial Narrow" w:hAnsi="Arial Narrow" w:cs="Calibri"/>
          <w:sz w:val="21"/>
          <w:szCs w:val="21"/>
        </w:rPr>
        <w:t>.</w:t>
      </w:r>
    </w:p>
    <w:p w:rsidR="00DC31B9" w:rsidRPr="0011515F" w:rsidRDefault="00DC31B9" w:rsidP="00DA79BF">
      <w:pPr>
        <w:pStyle w:val="Paragrafoelenco"/>
        <w:numPr>
          <w:ilvl w:val="0"/>
          <w:numId w:val="125"/>
        </w:numPr>
        <w:autoSpaceDE w:val="0"/>
        <w:autoSpaceDN w:val="0"/>
        <w:adjustRightInd w:val="0"/>
        <w:spacing w:after="0" w:line="360" w:lineRule="auto"/>
        <w:ind w:left="284" w:hanging="284"/>
        <w:jc w:val="both"/>
        <w:rPr>
          <w:rFonts w:ascii="Arial Narrow" w:hAnsi="Arial Narrow" w:cs="Calibri"/>
          <w:sz w:val="21"/>
          <w:szCs w:val="21"/>
        </w:rPr>
      </w:pPr>
      <w:r w:rsidRPr="0011515F">
        <w:rPr>
          <w:rFonts w:ascii="Arial Narrow" w:hAnsi="Arial Narrow" w:cs="Calibri"/>
          <w:sz w:val="21"/>
          <w:szCs w:val="21"/>
        </w:rPr>
        <w:t xml:space="preserve">La durata del servizio è di </w:t>
      </w:r>
      <w:r w:rsidR="003363DA">
        <w:rPr>
          <w:rFonts w:ascii="Arial Narrow" w:hAnsi="Arial Narrow" w:cs="Calibri"/>
          <w:sz w:val="21"/>
          <w:szCs w:val="21"/>
        </w:rPr>
        <w:t>un anno</w:t>
      </w:r>
      <w:r w:rsidRPr="0011515F">
        <w:rPr>
          <w:rFonts w:ascii="Arial Narrow" w:hAnsi="Arial Narrow" w:cs="Calibri"/>
          <w:sz w:val="21"/>
          <w:szCs w:val="21"/>
        </w:rPr>
        <w:t>, dalla data di inizio delle attività.</w:t>
      </w:r>
    </w:p>
    <w:p w:rsidR="00DC31B9" w:rsidRPr="0011515F" w:rsidRDefault="00DC31B9" w:rsidP="00DA79BF">
      <w:pPr>
        <w:pStyle w:val="Paragrafoelenco"/>
        <w:numPr>
          <w:ilvl w:val="0"/>
          <w:numId w:val="125"/>
        </w:numPr>
        <w:autoSpaceDE w:val="0"/>
        <w:autoSpaceDN w:val="0"/>
        <w:adjustRightInd w:val="0"/>
        <w:spacing w:after="0" w:line="360" w:lineRule="auto"/>
        <w:ind w:left="284" w:hanging="284"/>
        <w:jc w:val="both"/>
        <w:rPr>
          <w:rFonts w:ascii="Arial Narrow" w:hAnsi="Arial Narrow" w:cs="Calibri"/>
          <w:sz w:val="21"/>
          <w:szCs w:val="21"/>
        </w:rPr>
      </w:pPr>
      <w:r w:rsidRPr="0011515F">
        <w:rPr>
          <w:rFonts w:ascii="Arial Narrow" w:hAnsi="Arial Narrow" w:cs="Calibri"/>
          <w:sz w:val="21"/>
          <w:szCs w:val="21"/>
        </w:rPr>
        <w:t xml:space="preserve">L’importo a base di gara, IVA esclusa, è </w:t>
      </w:r>
      <w:r w:rsidR="00425F0C">
        <w:rPr>
          <w:rFonts w:ascii="Arial Narrow" w:hAnsi="Arial Narrow" w:cs="Calibri"/>
          <w:sz w:val="21"/>
          <w:szCs w:val="21"/>
        </w:rPr>
        <w:t>indicato nell’avviso.</w:t>
      </w:r>
    </w:p>
    <w:p w:rsidR="00DC31B9" w:rsidRPr="0011515F" w:rsidRDefault="00DC31B9" w:rsidP="00DA79BF">
      <w:pPr>
        <w:pStyle w:val="Paragrafoelenco"/>
        <w:numPr>
          <w:ilvl w:val="0"/>
          <w:numId w:val="125"/>
        </w:numPr>
        <w:autoSpaceDE w:val="0"/>
        <w:autoSpaceDN w:val="0"/>
        <w:adjustRightInd w:val="0"/>
        <w:spacing w:after="0" w:line="360" w:lineRule="auto"/>
        <w:ind w:left="284" w:hanging="284"/>
        <w:jc w:val="both"/>
        <w:rPr>
          <w:rFonts w:ascii="Arial Narrow" w:hAnsi="Arial Narrow" w:cs="Calibri"/>
          <w:sz w:val="21"/>
          <w:szCs w:val="21"/>
        </w:rPr>
      </w:pPr>
      <w:r w:rsidRPr="0011515F">
        <w:rPr>
          <w:rFonts w:ascii="Arial Narrow" w:hAnsi="Arial Narrow" w:cs="Calibri"/>
          <w:sz w:val="21"/>
          <w:szCs w:val="21"/>
        </w:rPr>
        <w:lastRenderedPageBreak/>
        <w:t>L</w:t>
      </w:r>
      <w:r w:rsidR="00AC21E8">
        <w:rPr>
          <w:rFonts w:ascii="Arial Narrow" w:hAnsi="Arial Narrow" w:cs="Calibri"/>
          <w:sz w:val="21"/>
          <w:szCs w:val="21"/>
        </w:rPr>
        <w:t xml:space="preserve">’affidamento </w:t>
      </w:r>
      <w:r w:rsidRPr="0011515F">
        <w:rPr>
          <w:rFonts w:ascii="Arial Narrow" w:hAnsi="Arial Narrow" w:cs="Calibri"/>
          <w:sz w:val="21"/>
          <w:szCs w:val="21"/>
        </w:rPr>
        <w:t xml:space="preserve"> è finanziato con fondi comunali.</w:t>
      </w:r>
    </w:p>
    <w:p w:rsidR="00DC31B9" w:rsidRPr="0011515F" w:rsidRDefault="00DC31B9" w:rsidP="00DA79BF">
      <w:pPr>
        <w:pStyle w:val="Paragrafoelenco"/>
        <w:numPr>
          <w:ilvl w:val="0"/>
          <w:numId w:val="125"/>
        </w:numPr>
        <w:autoSpaceDE w:val="0"/>
        <w:autoSpaceDN w:val="0"/>
        <w:adjustRightInd w:val="0"/>
        <w:spacing w:after="0" w:line="360" w:lineRule="auto"/>
        <w:ind w:left="284" w:hanging="284"/>
        <w:jc w:val="both"/>
        <w:rPr>
          <w:rFonts w:ascii="Arial Narrow" w:hAnsi="Arial Narrow" w:cs="Calibri"/>
          <w:sz w:val="21"/>
          <w:szCs w:val="21"/>
        </w:rPr>
      </w:pPr>
      <w:r w:rsidRPr="0011515F">
        <w:rPr>
          <w:rFonts w:ascii="Arial Narrow" w:hAnsi="Arial Narrow" w:cs="Calibri"/>
          <w:sz w:val="21"/>
          <w:szCs w:val="21"/>
        </w:rPr>
        <w:t xml:space="preserve">I prezzi che risulteranno </w:t>
      </w:r>
      <w:r w:rsidR="00AC21E8">
        <w:rPr>
          <w:rFonts w:ascii="Arial Narrow" w:hAnsi="Arial Narrow" w:cs="Calibri"/>
          <w:sz w:val="21"/>
          <w:szCs w:val="21"/>
        </w:rPr>
        <w:t>dall’affidamento</w:t>
      </w:r>
      <w:r w:rsidRPr="0011515F">
        <w:rPr>
          <w:rFonts w:ascii="Arial Narrow" w:hAnsi="Arial Narrow" w:cs="Calibri"/>
          <w:sz w:val="21"/>
          <w:szCs w:val="21"/>
        </w:rPr>
        <w:t xml:space="preserve"> resteranno fissi ed invariati per tutta la durata del servizio.</w:t>
      </w:r>
    </w:p>
    <w:p w:rsidR="00DC31B9" w:rsidRPr="0011515F" w:rsidRDefault="00DC31B9" w:rsidP="00DA79BF">
      <w:pPr>
        <w:pStyle w:val="Paragrafoelenco"/>
        <w:numPr>
          <w:ilvl w:val="0"/>
          <w:numId w:val="125"/>
        </w:numPr>
        <w:autoSpaceDE w:val="0"/>
        <w:autoSpaceDN w:val="0"/>
        <w:adjustRightInd w:val="0"/>
        <w:spacing w:after="0" w:line="360" w:lineRule="auto"/>
        <w:ind w:left="284" w:hanging="284"/>
        <w:jc w:val="both"/>
        <w:rPr>
          <w:rFonts w:ascii="Arial Narrow" w:hAnsi="Arial Narrow" w:cs="Calibri"/>
          <w:sz w:val="21"/>
          <w:szCs w:val="21"/>
        </w:rPr>
      </w:pPr>
      <w:r w:rsidRPr="0011515F">
        <w:rPr>
          <w:rFonts w:ascii="Arial Narrow" w:hAnsi="Arial Narrow" w:cs="Calibri"/>
          <w:sz w:val="21"/>
          <w:szCs w:val="21"/>
        </w:rPr>
        <w:t xml:space="preserve">Il pagamento del corrispettivo della prestazione </w:t>
      </w:r>
      <w:r w:rsidR="00AC21E8">
        <w:rPr>
          <w:rFonts w:ascii="Arial Narrow" w:hAnsi="Arial Narrow" w:cs="Calibri"/>
          <w:sz w:val="21"/>
          <w:szCs w:val="21"/>
        </w:rPr>
        <w:t xml:space="preserve">in </w:t>
      </w:r>
      <w:r w:rsidRPr="0011515F">
        <w:rPr>
          <w:rFonts w:ascii="Arial Narrow" w:hAnsi="Arial Narrow" w:cs="Calibri"/>
          <w:sz w:val="21"/>
          <w:szCs w:val="21"/>
        </w:rPr>
        <w:t>oggetto verrà effettuato nel rispetto dei termini previsti dal d.lgs. 9 ottobre 2002, n. 231. Il contratto è soggetto agli obblighi in tema di tracciabilità dei flussi finanziari di cui all’art. 3 della L. 13 agosto 2010, n. 136.</w:t>
      </w:r>
    </w:p>
    <w:p w:rsidR="00253F64" w:rsidRPr="0011515F" w:rsidRDefault="00253F64" w:rsidP="00293F01">
      <w:pPr>
        <w:autoSpaceDE w:val="0"/>
        <w:autoSpaceDN w:val="0"/>
        <w:adjustRightInd w:val="0"/>
        <w:spacing w:after="0" w:line="360" w:lineRule="auto"/>
        <w:jc w:val="both"/>
        <w:rPr>
          <w:rFonts w:ascii="Arial Narrow" w:hAnsi="Arial Narrow" w:cs="Arial"/>
          <w:b/>
          <w:bCs/>
          <w:sz w:val="21"/>
          <w:szCs w:val="21"/>
        </w:rPr>
      </w:pPr>
    </w:p>
    <w:p w:rsidR="00E757E9" w:rsidRPr="0011515F" w:rsidRDefault="00AC21E8" w:rsidP="00DA79BF">
      <w:pPr>
        <w:pStyle w:val="Titolo2"/>
        <w:numPr>
          <w:ilvl w:val="0"/>
          <w:numId w:val="54"/>
        </w:numPr>
        <w:spacing w:before="0" w:line="360" w:lineRule="auto"/>
        <w:ind w:hanging="851"/>
        <w:rPr>
          <w:rFonts w:ascii="Arial Narrow" w:hAnsi="Arial Narrow"/>
          <w:color w:val="auto"/>
          <w:sz w:val="24"/>
          <w:szCs w:val="24"/>
        </w:rPr>
      </w:pPr>
      <w:bookmarkStart w:id="11" w:name="_Toc89964618"/>
      <w:r>
        <w:rPr>
          <w:rFonts w:ascii="Arial Narrow" w:hAnsi="Arial Narrow"/>
          <w:color w:val="auto"/>
          <w:sz w:val="24"/>
          <w:szCs w:val="24"/>
        </w:rPr>
        <w:t>Caratteristiche principali</w:t>
      </w:r>
      <w:bookmarkEnd w:id="11"/>
    </w:p>
    <w:p w:rsidR="007A7294" w:rsidRPr="0011515F" w:rsidRDefault="00AC21E8" w:rsidP="00DA79BF">
      <w:pPr>
        <w:pStyle w:val="Paragrafoelenco"/>
        <w:numPr>
          <w:ilvl w:val="0"/>
          <w:numId w:val="120"/>
        </w:numPr>
        <w:autoSpaceDE w:val="0"/>
        <w:autoSpaceDN w:val="0"/>
        <w:adjustRightInd w:val="0"/>
        <w:spacing w:after="0" w:line="360" w:lineRule="auto"/>
        <w:ind w:left="284" w:hanging="284"/>
        <w:jc w:val="both"/>
        <w:rPr>
          <w:rFonts w:ascii="Arial Narrow" w:hAnsi="Arial Narrow" w:cs="Arial Narrow"/>
          <w:sz w:val="21"/>
          <w:szCs w:val="21"/>
        </w:rPr>
      </w:pPr>
      <w:r>
        <w:rPr>
          <w:rFonts w:ascii="Arial Narrow" w:hAnsi="Arial Narrow" w:cs="Arial Narrow"/>
          <w:sz w:val="21"/>
          <w:szCs w:val="21"/>
        </w:rPr>
        <w:t>Le</w:t>
      </w:r>
      <w:r w:rsidR="002D394D" w:rsidRPr="0011515F">
        <w:rPr>
          <w:rFonts w:ascii="Arial Narrow" w:hAnsi="Arial Narrow" w:cs="Arial Narrow"/>
          <w:sz w:val="21"/>
          <w:szCs w:val="21"/>
        </w:rPr>
        <w:t xml:space="preserve"> ditte </w:t>
      </w:r>
      <w:r>
        <w:rPr>
          <w:rFonts w:ascii="Arial Narrow" w:hAnsi="Arial Narrow" w:cs="Arial Narrow"/>
          <w:sz w:val="21"/>
          <w:szCs w:val="21"/>
        </w:rPr>
        <w:t xml:space="preserve">che intendano presentare relativa offerta, </w:t>
      </w:r>
      <w:r w:rsidR="002D394D" w:rsidRPr="0011515F">
        <w:rPr>
          <w:rFonts w:ascii="Arial Narrow" w:hAnsi="Arial Narrow" w:cs="Arial Narrow"/>
          <w:sz w:val="21"/>
          <w:szCs w:val="21"/>
        </w:rPr>
        <w:t>dovranno</w:t>
      </w:r>
      <w:r w:rsidR="00363C64" w:rsidRPr="0011515F">
        <w:rPr>
          <w:rFonts w:ascii="Arial Narrow" w:hAnsi="Arial Narrow" w:cs="Arial Narrow"/>
          <w:sz w:val="21"/>
          <w:szCs w:val="21"/>
        </w:rPr>
        <w:t xml:space="preserve"> possedere un impianto dotato di</w:t>
      </w:r>
      <w:r w:rsidR="007A7294" w:rsidRPr="0011515F">
        <w:rPr>
          <w:rFonts w:ascii="Arial Narrow" w:hAnsi="Arial Narrow" w:cs="Arial Narrow"/>
          <w:sz w:val="21"/>
          <w:szCs w:val="21"/>
        </w:rPr>
        <w:t>:</w:t>
      </w:r>
    </w:p>
    <w:p w:rsidR="00363C64" w:rsidRPr="0011515F" w:rsidRDefault="00363C64" w:rsidP="00363C64">
      <w:pPr>
        <w:pStyle w:val="Paragrafoelenco"/>
        <w:numPr>
          <w:ilvl w:val="1"/>
          <w:numId w:val="8"/>
        </w:numPr>
        <w:autoSpaceDE w:val="0"/>
        <w:autoSpaceDN w:val="0"/>
        <w:adjustRightInd w:val="0"/>
        <w:spacing w:after="0" w:line="360" w:lineRule="auto"/>
        <w:ind w:left="567" w:hanging="283"/>
        <w:jc w:val="both"/>
        <w:rPr>
          <w:rFonts w:ascii="Arial Narrow" w:hAnsi="Arial Narrow" w:cs="Arial Narrow"/>
          <w:b/>
          <w:bCs/>
          <w:sz w:val="21"/>
          <w:szCs w:val="21"/>
        </w:rPr>
      </w:pPr>
      <w:r w:rsidRPr="0011515F">
        <w:rPr>
          <w:rFonts w:ascii="Arial Narrow" w:hAnsi="Arial Narrow" w:cs="Arial Narrow"/>
          <w:b/>
          <w:bCs/>
          <w:sz w:val="21"/>
          <w:szCs w:val="21"/>
        </w:rPr>
        <w:t xml:space="preserve">Autorizzazione Unica </w:t>
      </w:r>
      <w:r w:rsidRPr="0011515F">
        <w:rPr>
          <w:rFonts w:ascii="Arial Narrow" w:hAnsi="Arial Narrow" w:cs="Arial Narrow"/>
          <w:bCs/>
          <w:sz w:val="21"/>
          <w:szCs w:val="21"/>
        </w:rPr>
        <w:t xml:space="preserve">(ai sensi dell’art. 208 del </w:t>
      </w:r>
      <w:r w:rsidRPr="0011515F">
        <w:rPr>
          <w:rFonts w:ascii="Arial Narrow" w:hAnsi="Arial Narrow" w:cs="Arial Narrow"/>
          <w:sz w:val="21"/>
          <w:szCs w:val="21"/>
        </w:rPr>
        <w:t xml:space="preserve">D. L.gs n.152/06) </w:t>
      </w:r>
      <w:r w:rsidRPr="0011515F">
        <w:rPr>
          <w:rFonts w:ascii="Arial Narrow" w:hAnsi="Arial Narrow" w:cs="Arial Narrow"/>
          <w:b/>
          <w:sz w:val="21"/>
          <w:szCs w:val="21"/>
        </w:rPr>
        <w:t>o titolo equivalente</w:t>
      </w:r>
      <w:r w:rsidRPr="0011515F">
        <w:rPr>
          <w:rFonts w:ascii="Arial Narrow" w:hAnsi="Arial Narrow" w:cs="Arial Narrow"/>
          <w:sz w:val="21"/>
          <w:szCs w:val="21"/>
        </w:rPr>
        <w:t xml:space="preserve"> </w:t>
      </w:r>
      <w:r w:rsidRPr="0011515F">
        <w:rPr>
          <w:rFonts w:ascii="Arial Narrow" w:hAnsi="Arial Narrow" w:cs="Arial Narrow"/>
          <w:b/>
          <w:bCs/>
          <w:sz w:val="21"/>
          <w:szCs w:val="21"/>
        </w:rPr>
        <w:t xml:space="preserve">per il trattamento ed avvio a recupero di rifiuti di cui al Codice CER </w:t>
      </w:r>
      <w:r w:rsidR="003363DA">
        <w:rPr>
          <w:rFonts w:ascii="Arial Narrow" w:hAnsi="Arial Narrow" w:cs="Arial Narrow"/>
          <w:b/>
          <w:bCs/>
          <w:sz w:val="21"/>
          <w:szCs w:val="21"/>
        </w:rPr>
        <w:t>20.03.03</w:t>
      </w:r>
      <w:r w:rsidRPr="0011515F">
        <w:rPr>
          <w:rFonts w:ascii="Arial Narrow" w:hAnsi="Arial Narrow" w:cs="Arial Narrow"/>
          <w:b/>
          <w:bCs/>
          <w:sz w:val="21"/>
          <w:szCs w:val="21"/>
        </w:rPr>
        <w:t xml:space="preserve"> </w:t>
      </w:r>
      <w:r w:rsidRPr="0011515F">
        <w:rPr>
          <w:rFonts w:ascii="Arial Narrow" w:hAnsi="Arial Narrow" w:cs="Arial Narrow"/>
          <w:bCs/>
          <w:sz w:val="21"/>
          <w:szCs w:val="21"/>
        </w:rPr>
        <w:t>in corso di validità e per quantità adeguate a soddisfare le esigenze del Comune di Santa Maria a Vico p</w:t>
      </w:r>
      <w:r w:rsidR="00296095">
        <w:rPr>
          <w:rFonts w:ascii="Arial Narrow" w:hAnsi="Arial Narrow" w:cs="Arial Narrow"/>
          <w:bCs/>
          <w:sz w:val="21"/>
          <w:szCs w:val="21"/>
        </w:rPr>
        <w:t>er l’intera durata dell’</w:t>
      </w:r>
      <w:r w:rsidR="00AC21E8">
        <w:rPr>
          <w:rFonts w:ascii="Arial Narrow" w:hAnsi="Arial Narrow" w:cs="Arial Narrow"/>
          <w:bCs/>
          <w:sz w:val="21"/>
          <w:szCs w:val="21"/>
        </w:rPr>
        <w:t>Servizio</w:t>
      </w:r>
      <w:r w:rsidR="00296095">
        <w:rPr>
          <w:rFonts w:ascii="Arial Narrow" w:hAnsi="Arial Narrow" w:cs="Arial Narrow"/>
          <w:bCs/>
          <w:sz w:val="21"/>
          <w:szCs w:val="21"/>
        </w:rPr>
        <w:t>.</w:t>
      </w:r>
    </w:p>
    <w:p w:rsidR="00253F64" w:rsidRPr="0011515F" w:rsidRDefault="00253F64"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rPr>
          <w:rFonts w:ascii="Arial Narrow" w:hAnsi="Arial Narrow"/>
          <w:color w:val="auto"/>
          <w:sz w:val="24"/>
          <w:szCs w:val="24"/>
        </w:rPr>
      </w:pPr>
      <w:bookmarkStart w:id="12" w:name="_Toc89964619"/>
      <w:r w:rsidRPr="0011515F">
        <w:rPr>
          <w:rFonts w:ascii="Arial Narrow" w:hAnsi="Arial Narrow"/>
          <w:color w:val="auto"/>
          <w:sz w:val="24"/>
          <w:szCs w:val="24"/>
        </w:rPr>
        <w:t>Carattere di servizio pubblico essenziale</w:t>
      </w:r>
      <w:bookmarkEnd w:id="12"/>
      <w:r w:rsidRPr="0011515F">
        <w:rPr>
          <w:rFonts w:ascii="Arial Narrow" w:hAnsi="Arial Narrow"/>
          <w:color w:val="auto"/>
          <w:sz w:val="24"/>
          <w:szCs w:val="24"/>
        </w:rPr>
        <w:t xml:space="preserve"> </w:t>
      </w:r>
    </w:p>
    <w:p w:rsidR="002D394D" w:rsidRPr="0011515F" w:rsidRDefault="002D394D" w:rsidP="00DA79BF">
      <w:pPr>
        <w:pStyle w:val="Paragrafoelenco"/>
        <w:numPr>
          <w:ilvl w:val="0"/>
          <w:numId w:val="10"/>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 xml:space="preserve">I servizi </w:t>
      </w:r>
      <w:r w:rsidR="00AC21E8">
        <w:rPr>
          <w:rFonts w:ascii="Arial Narrow" w:hAnsi="Arial Narrow" w:cs="Arial Narrow"/>
          <w:sz w:val="21"/>
          <w:szCs w:val="21"/>
        </w:rPr>
        <w:t xml:space="preserve">in </w:t>
      </w:r>
      <w:r w:rsidRPr="0011515F">
        <w:rPr>
          <w:rFonts w:ascii="Arial Narrow" w:hAnsi="Arial Narrow" w:cs="Arial Narrow"/>
          <w:sz w:val="21"/>
          <w:szCs w:val="21"/>
        </w:rPr>
        <w:t xml:space="preserve">oggetto </w:t>
      </w:r>
      <w:r w:rsidR="00843D24" w:rsidRPr="0011515F">
        <w:rPr>
          <w:rFonts w:ascii="Arial Narrow" w:hAnsi="Arial Narrow" w:cs="Arial Narrow"/>
          <w:sz w:val="21"/>
          <w:szCs w:val="21"/>
        </w:rPr>
        <w:t>e</w:t>
      </w:r>
      <w:r w:rsidRPr="0011515F">
        <w:rPr>
          <w:rFonts w:ascii="Arial Narrow" w:hAnsi="Arial Narrow" w:cs="Arial Narrow"/>
          <w:sz w:val="21"/>
          <w:szCs w:val="21"/>
        </w:rPr>
        <w:t xml:space="preserve"> contemplati nel presente Capitolato sono ad ogni effetto servizi pubblici essenziali e</w:t>
      </w:r>
      <w:r w:rsidR="00253F64" w:rsidRPr="0011515F">
        <w:rPr>
          <w:rFonts w:ascii="Arial Narrow" w:hAnsi="Arial Narrow" w:cs="Arial Narrow"/>
          <w:sz w:val="21"/>
          <w:szCs w:val="21"/>
        </w:rPr>
        <w:t xml:space="preserve"> </w:t>
      </w:r>
      <w:r w:rsidRPr="0011515F">
        <w:rPr>
          <w:rFonts w:ascii="Arial Narrow" w:hAnsi="Arial Narrow" w:cs="Arial Narrow"/>
          <w:sz w:val="21"/>
          <w:szCs w:val="21"/>
        </w:rPr>
        <w:t>costituiscono</w:t>
      </w:r>
      <w:r w:rsidR="00843D24" w:rsidRPr="0011515F">
        <w:rPr>
          <w:rFonts w:ascii="Arial Narrow" w:hAnsi="Arial Narrow" w:cs="Arial Narrow"/>
          <w:sz w:val="21"/>
          <w:szCs w:val="21"/>
        </w:rPr>
        <w:t>,</w:t>
      </w:r>
      <w:r w:rsidRPr="0011515F">
        <w:rPr>
          <w:rFonts w:ascii="Arial Narrow" w:hAnsi="Arial Narrow" w:cs="Arial Narrow"/>
          <w:sz w:val="21"/>
          <w:szCs w:val="21"/>
        </w:rPr>
        <w:t xml:space="preserve"> </w:t>
      </w:r>
      <w:r w:rsidR="00843D24" w:rsidRPr="0011515F">
        <w:rPr>
          <w:rFonts w:ascii="Arial Narrow" w:hAnsi="Arial Narrow" w:cs="Arial Narrow"/>
          <w:sz w:val="21"/>
          <w:szCs w:val="21"/>
        </w:rPr>
        <w:t>d</w:t>
      </w:r>
      <w:r w:rsidRPr="0011515F">
        <w:rPr>
          <w:rFonts w:ascii="Arial Narrow" w:hAnsi="Arial Narrow" w:cs="Arial Narrow"/>
          <w:sz w:val="21"/>
          <w:szCs w:val="21"/>
        </w:rPr>
        <w:t>i</w:t>
      </w:r>
      <w:r w:rsidR="00843D24" w:rsidRPr="0011515F">
        <w:rPr>
          <w:rFonts w:ascii="Arial Narrow" w:hAnsi="Arial Narrow" w:cs="Arial Narrow"/>
          <w:sz w:val="21"/>
          <w:szCs w:val="21"/>
        </w:rPr>
        <w:t xml:space="preserve"> conseguenza,</w:t>
      </w:r>
      <w:r w:rsidRPr="0011515F">
        <w:rPr>
          <w:rFonts w:ascii="Arial Narrow" w:hAnsi="Arial Narrow" w:cs="Arial Narrow"/>
          <w:sz w:val="21"/>
          <w:szCs w:val="21"/>
        </w:rPr>
        <w:t xml:space="preserve"> attività di pubblico interesse sottoposta alla normativa dettata dall’A</w:t>
      </w:r>
      <w:r w:rsidR="009A21A2" w:rsidRPr="0011515F">
        <w:rPr>
          <w:rFonts w:ascii="Arial Narrow" w:hAnsi="Arial Narrow" w:cs="Arial Narrow"/>
          <w:sz w:val="21"/>
          <w:szCs w:val="21"/>
        </w:rPr>
        <w:t xml:space="preserve">rt. 2, </w:t>
      </w:r>
      <w:r w:rsidRPr="0011515F">
        <w:rPr>
          <w:rFonts w:ascii="Arial Narrow" w:hAnsi="Arial Narrow" w:cs="Arial Narrow"/>
          <w:sz w:val="21"/>
          <w:szCs w:val="21"/>
        </w:rPr>
        <w:t xml:space="preserve">comma </w:t>
      </w:r>
      <w:r w:rsidR="009A21A2" w:rsidRPr="0011515F">
        <w:rPr>
          <w:rFonts w:ascii="Arial Narrow" w:hAnsi="Arial Narrow" w:cs="Arial Narrow"/>
          <w:sz w:val="21"/>
          <w:szCs w:val="21"/>
        </w:rPr>
        <w:t xml:space="preserve">1 </w:t>
      </w:r>
      <w:r w:rsidRPr="0011515F">
        <w:rPr>
          <w:rFonts w:ascii="Arial Narrow" w:hAnsi="Arial Narrow" w:cs="Arial Narrow"/>
          <w:sz w:val="21"/>
          <w:szCs w:val="21"/>
        </w:rPr>
        <w:t xml:space="preserve">del </w:t>
      </w:r>
      <w:r w:rsidR="00454ED2" w:rsidRPr="0011515F">
        <w:rPr>
          <w:rFonts w:ascii="Arial Narrow" w:hAnsi="Arial Narrow" w:cs="Arial Narrow"/>
          <w:sz w:val="21"/>
          <w:szCs w:val="21"/>
        </w:rPr>
        <w:t xml:space="preserve">D.Lgs. </w:t>
      </w:r>
      <w:r w:rsidRPr="0011515F">
        <w:rPr>
          <w:rFonts w:ascii="Arial Narrow" w:hAnsi="Arial Narrow" w:cs="Arial Narrow"/>
          <w:sz w:val="21"/>
          <w:szCs w:val="21"/>
        </w:rPr>
        <w:t>del 5.2.1997 n.22 e della Legge n. 146 del 1990.</w:t>
      </w:r>
    </w:p>
    <w:p w:rsidR="00253F64" w:rsidRPr="0011515F" w:rsidRDefault="00253F64"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rPr>
          <w:rFonts w:ascii="Arial Narrow" w:hAnsi="Arial Narrow"/>
          <w:color w:val="auto"/>
          <w:sz w:val="24"/>
          <w:szCs w:val="24"/>
        </w:rPr>
      </w:pPr>
      <w:bookmarkStart w:id="13" w:name="_Toc89964620"/>
      <w:r w:rsidRPr="0011515F">
        <w:rPr>
          <w:rFonts w:ascii="Arial Narrow" w:hAnsi="Arial Narrow"/>
          <w:color w:val="auto"/>
          <w:sz w:val="24"/>
          <w:szCs w:val="24"/>
        </w:rPr>
        <w:t>Obbligo di continuità dei servizi</w:t>
      </w:r>
      <w:bookmarkEnd w:id="13"/>
    </w:p>
    <w:p w:rsidR="002D394D" w:rsidRPr="0011515F" w:rsidRDefault="002D394D" w:rsidP="00DA79BF">
      <w:pPr>
        <w:pStyle w:val="Paragrafoelenco"/>
        <w:numPr>
          <w:ilvl w:val="0"/>
          <w:numId w:val="1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I servizi non potranno essere sospesi o abbandonati salvo casi di forza maggiore.</w:t>
      </w:r>
    </w:p>
    <w:p w:rsidR="003238A5" w:rsidRPr="0011515F" w:rsidRDefault="003238A5" w:rsidP="003238A5">
      <w:pPr>
        <w:pStyle w:val="Paragrafoelenco"/>
        <w:numPr>
          <w:ilvl w:val="0"/>
          <w:numId w:val="1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In caso di astensione dal lavoro del personale per sciopero, l'Appaltatore dovrà impegnarsi al rispetto delle norme contenute nella legge 146/1990, per l'esercizio dello sciopero nei servizi pubblici essenziali.</w:t>
      </w:r>
    </w:p>
    <w:p w:rsidR="003238A5" w:rsidRPr="0011515F" w:rsidRDefault="003238A5" w:rsidP="003238A5">
      <w:pPr>
        <w:pStyle w:val="Paragrafoelenco"/>
        <w:numPr>
          <w:ilvl w:val="0"/>
          <w:numId w:val="1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Non sono considerati causa di forza maggiore e di conseguenza saranno sanzionabili, gli scioperi del personale direttamente imputabili all'Appaltatore quali, a titolo di esempio, la ritardata o mancata corresponsione delle retribuzioni o il mancato rispetto di quanto disposto dal contratto collettivo nazionale di lavoro. In caso di sciopero, il servizio non garantito deve essere recuperato entro le 48 ore successive dallo stesso.</w:t>
      </w:r>
    </w:p>
    <w:p w:rsidR="003238A5" w:rsidRPr="0011515F" w:rsidRDefault="003238A5" w:rsidP="003238A5">
      <w:pPr>
        <w:pStyle w:val="Paragrafoelenco"/>
        <w:numPr>
          <w:ilvl w:val="0"/>
          <w:numId w:val="1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In caso di abbandono o sospensione, la Committente potrà sostituirsi all’Appaltatore per l’esecuzione d’ufficio, ai sensi dell’</w:t>
      </w:r>
      <w:r w:rsidRPr="0011515F">
        <w:fldChar w:fldCharType="begin"/>
      </w:r>
      <w:r w:rsidRPr="0011515F">
        <w:instrText xml:space="preserve"> REF _Ref446888173 \r \h  \* MERGEFORMAT </w:instrText>
      </w:r>
      <w:r w:rsidRPr="0011515F">
        <w:fldChar w:fldCharType="separate"/>
      </w:r>
      <w:r w:rsidR="001619EC" w:rsidRPr="001619EC">
        <w:rPr>
          <w:rFonts w:ascii="Arial Narrow" w:hAnsi="Arial Narrow" w:cs="Arial Narrow"/>
          <w:sz w:val="21"/>
          <w:szCs w:val="21"/>
        </w:rPr>
        <w:t xml:space="preserve">Art. 18 </w:t>
      </w:r>
      <w:r w:rsidRPr="0011515F">
        <w:fldChar w:fldCharType="end"/>
      </w:r>
      <w:r w:rsidRPr="0011515F">
        <w:rPr>
          <w:rFonts w:ascii="Arial Narrow" w:hAnsi="Arial Narrow" w:cs="Arial Narrow"/>
          <w:sz w:val="21"/>
          <w:szCs w:val="21"/>
        </w:rPr>
        <w:t>del presente Capitolato, salvo l’eventuale risarcimento</w:t>
      </w:r>
      <w:r w:rsidR="00955CDE">
        <w:rPr>
          <w:rFonts w:ascii="Arial Narrow" w:hAnsi="Arial Narrow" w:cs="Arial Narrow"/>
          <w:sz w:val="21"/>
          <w:szCs w:val="21"/>
        </w:rPr>
        <w:t xml:space="preserve"> quantificato nella maggiorazione del 50% del costo del servizio sostitutivo</w:t>
      </w:r>
      <w:r w:rsidRPr="0011515F">
        <w:rPr>
          <w:rFonts w:ascii="Arial Narrow" w:hAnsi="Arial Narrow" w:cs="Arial Narrow"/>
          <w:sz w:val="21"/>
          <w:szCs w:val="21"/>
        </w:rPr>
        <w:t>.</w:t>
      </w:r>
    </w:p>
    <w:p w:rsidR="003238A5" w:rsidRDefault="003238A5" w:rsidP="003238A5">
      <w:pPr>
        <w:pStyle w:val="Paragrafoelenco"/>
        <w:numPr>
          <w:ilvl w:val="0"/>
          <w:numId w:val="1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 xml:space="preserve">Inoltre, qualora l’abbandono o la sospensione, totale o parziale, dei servizi in </w:t>
      </w:r>
      <w:r w:rsidR="00AC21E8">
        <w:rPr>
          <w:rFonts w:ascii="Arial Narrow" w:hAnsi="Arial Narrow" w:cs="Arial Narrow"/>
          <w:sz w:val="21"/>
          <w:szCs w:val="21"/>
        </w:rPr>
        <w:t>servizio</w:t>
      </w:r>
      <w:r w:rsidRPr="0011515F">
        <w:rPr>
          <w:rFonts w:ascii="Arial Narrow" w:hAnsi="Arial Narrow" w:cs="Arial Narrow"/>
          <w:sz w:val="21"/>
          <w:szCs w:val="21"/>
        </w:rPr>
        <w:t xml:space="preserve"> siano ingiustificati</w:t>
      </w:r>
      <w:r w:rsidR="00955CDE">
        <w:rPr>
          <w:rFonts w:ascii="Arial Narrow" w:hAnsi="Arial Narrow" w:cs="Arial Narrow"/>
          <w:sz w:val="21"/>
          <w:szCs w:val="21"/>
        </w:rPr>
        <w:t xml:space="preserve"> e reiterati</w:t>
      </w:r>
      <w:r w:rsidRPr="0011515F">
        <w:rPr>
          <w:rFonts w:ascii="Arial Narrow" w:hAnsi="Arial Narrow" w:cs="Arial Narrow"/>
          <w:sz w:val="21"/>
          <w:szCs w:val="21"/>
        </w:rPr>
        <w:t xml:space="preserve">, la Committente potrà disporre la risoluzione del contratto ai sensi del successivo </w:t>
      </w:r>
      <w:r w:rsidRPr="0011515F">
        <w:fldChar w:fldCharType="begin"/>
      </w:r>
      <w:r w:rsidRPr="0011515F">
        <w:instrText xml:space="preserve"> REF _Ref446888193 \r \h  \* MERGEFORMAT </w:instrText>
      </w:r>
      <w:r w:rsidRPr="0011515F">
        <w:fldChar w:fldCharType="separate"/>
      </w:r>
      <w:r w:rsidR="001619EC" w:rsidRPr="001619EC">
        <w:rPr>
          <w:rFonts w:ascii="Arial Narrow" w:hAnsi="Arial Narrow" w:cs="Arial Narrow"/>
          <w:sz w:val="21"/>
          <w:szCs w:val="21"/>
        </w:rPr>
        <w:t>Art. 50</w:t>
      </w:r>
      <w:r w:rsidR="001619EC">
        <w:t xml:space="preserve"> </w:t>
      </w:r>
      <w:r w:rsidRPr="0011515F">
        <w:fldChar w:fldCharType="end"/>
      </w:r>
      <w:r w:rsidRPr="0011515F">
        <w:rPr>
          <w:rFonts w:ascii="Arial Narrow" w:hAnsi="Arial Narrow" w:cs="Arial Narrow"/>
          <w:sz w:val="21"/>
          <w:szCs w:val="21"/>
        </w:rPr>
        <w:t>.</w:t>
      </w:r>
    </w:p>
    <w:p w:rsidR="0057324D" w:rsidRPr="0011515F" w:rsidRDefault="0057324D" w:rsidP="003238A5">
      <w:pPr>
        <w:pStyle w:val="Paragrafoelenco"/>
        <w:numPr>
          <w:ilvl w:val="0"/>
          <w:numId w:val="11"/>
        </w:numPr>
        <w:autoSpaceDE w:val="0"/>
        <w:autoSpaceDN w:val="0"/>
        <w:adjustRightInd w:val="0"/>
        <w:spacing w:after="0" w:line="360" w:lineRule="auto"/>
        <w:ind w:left="284" w:hanging="284"/>
        <w:jc w:val="both"/>
        <w:rPr>
          <w:rFonts w:ascii="Arial Narrow" w:hAnsi="Arial Narrow" w:cs="Arial Narrow"/>
          <w:sz w:val="21"/>
          <w:szCs w:val="21"/>
        </w:rPr>
      </w:pPr>
      <w:r>
        <w:rPr>
          <w:rFonts w:ascii="Arial Narrow" w:hAnsi="Arial Narrow" w:cs="Arial Narrow"/>
          <w:sz w:val="21"/>
          <w:szCs w:val="21"/>
        </w:rPr>
        <w:t>La committente avrà l’obbligo di continuità del servizio reso a seguito di problematiche ad esse connesse (aggiornamento autorizzazioni, limite plafond tonnellaggio etc) mediante l’individuazione di piattaforme alternative a parità di prezzo di aggiudicazione. Nel caso in cui la committente non fosse in grado di trovare una soluzione per l’Ente, si provvederà d’ufficio ad identificare una alternativa temporanea in danno alla ditta aggiudicatrice. La reiterazione del problema riscontrato o l’eventuale indeterminatezza temporale della sua risoluzione, comporterà la decadenza degli obblighi contrattuali e l’applicazione di una penale pari al 20% dell’importo a base di gara.</w:t>
      </w:r>
    </w:p>
    <w:p w:rsidR="00253F64" w:rsidRPr="0011515F" w:rsidRDefault="00253F64"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3238A5" w:rsidP="00DA79BF">
      <w:pPr>
        <w:pStyle w:val="Titolo2"/>
        <w:numPr>
          <w:ilvl w:val="0"/>
          <w:numId w:val="54"/>
        </w:numPr>
        <w:spacing w:before="0" w:line="360" w:lineRule="auto"/>
        <w:ind w:hanging="851"/>
        <w:rPr>
          <w:rFonts w:ascii="Arial Narrow" w:hAnsi="Arial Narrow"/>
          <w:color w:val="auto"/>
          <w:sz w:val="24"/>
          <w:szCs w:val="24"/>
        </w:rPr>
      </w:pPr>
      <w:bookmarkStart w:id="14" w:name="_Ref446888091"/>
      <w:bookmarkStart w:id="15" w:name="_Ref446888129"/>
      <w:bookmarkStart w:id="16" w:name="_Ref446888207"/>
      <w:bookmarkStart w:id="17" w:name="_Ref446888293"/>
      <w:bookmarkStart w:id="18" w:name="_Ref446888311"/>
      <w:bookmarkStart w:id="19" w:name="_Ref446888322"/>
      <w:bookmarkStart w:id="20" w:name="_Ref448059909"/>
      <w:bookmarkStart w:id="21" w:name="_Toc89964621"/>
      <w:r w:rsidRPr="0011515F">
        <w:rPr>
          <w:rFonts w:ascii="Arial Narrow" w:hAnsi="Arial Narrow"/>
          <w:color w:val="auto"/>
          <w:sz w:val="24"/>
          <w:szCs w:val="24"/>
        </w:rPr>
        <w:t>I</w:t>
      </w:r>
      <w:r w:rsidR="002D394D" w:rsidRPr="0011515F">
        <w:rPr>
          <w:rFonts w:ascii="Arial Narrow" w:hAnsi="Arial Narrow"/>
          <w:color w:val="auto"/>
          <w:sz w:val="24"/>
          <w:szCs w:val="24"/>
        </w:rPr>
        <w:t>mporto complessivo, natura e descrizione dei servizi</w:t>
      </w:r>
      <w:bookmarkEnd w:id="14"/>
      <w:bookmarkEnd w:id="15"/>
      <w:bookmarkEnd w:id="16"/>
      <w:bookmarkEnd w:id="17"/>
      <w:bookmarkEnd w:id="18"/>
      <w:bookmarkEnd w:id="19"/>
      <w:r w:rsidR="007C0D8E" w:rsidRPr="0011515F">
        <w:rPr>
          <w:rFonts w:ascii="Arial Narrow" w:hAnsi="Arial Narrow"/>
          <w:color w:val="auto"/>
          <w:sz w:val="24"/>
          <w:szCs w:val="24"/>
        </w:rPr>
        <w:t xml:space="preserve"> per le prestazioni a canone</w:t>
      </w:r>
      <w:bookmarkEnd w:id="20"/>
      <w:bookmarkEnd w:id="21"/>
    </w:p>
    <w:p w:rsidR="00363C64" w:rsidRPr="0011515F" w:rsidRDefault="00AC21E8" w:rsidP="00363C64">
      <w:pPr>
        <w:pStyle w:val="Paragrafoelenco"/>
        <w:numPr>
          <w:ilvl w:val="0"/>
          <w:numId w:val="128"/>
        </w:numPr>
        <w:autoSpaceDE w:val="0"/>
        <w:autoSpaceDN w:val="0"/>
        <w:adjustRightInd w:val="0"/>
        <w:spacing w:after="0" w:line="360" w:lineRule="auto"/>
        <w:ind w:left="284" w:hanging="284"/>
        <w:jc w:val="both"/>
        <w:rPr>
          <w:rFonts w:ascii="Arial Narrow" w:hAnsi="Arial Narrow" w:cs="Arial Narrow"/>
          <w:sz w:val="21"/>
          <w:szCs w:val="21"/>
        </w:rPr>
      </w:pPr>
      <w:r>
        <w:rPr>
          <w:rFonts w:ascii="Arial Narrow" w:hAnsi="Arial Narrow" w:cs="Arial Narrow"/>
          <w:sz w:val="21"/>
          <w:szCs w:val="21"/>
        </w:rPr>
        <w:t>L’affidamento</w:t>
      </w:r>
      <w:r w:rsidR="00363C64" w:rsidRPr="0011515F">
        <w:rPr>
          <w:rFonts w:ascii="Arial Narrow" w:hAnsi="Arial Narrow" w:cs="Arial Narrow"/>
          <w:sz w:val="21"/>
          <w:szCs w:val="21"/>
        </w:rPr>
        <w:t xml:space="preserve"> non prevede prestazioni a </w:t>
      </w:r>
      <w:r w:rsidR="003238A5" w:rsidRPr="0011515F">
        <w:rPr>
          <w:rFonts w:ascii="Arial Narrow" w:hAnsi="Arial Narrow" w:cs="Arial Narrow"/>
          <w:sz w:val="21"/>
          <w:szCs w:val="21"/>
        </w:rPr>
        <w:t>canone</w:t>
      </w:r>
      <w:r w:rsidR="00363C64" w:rsidRPr="0011515F">
        <w:rPr>
          <w:rFonts w:ascii="Arial Narrow" w:hAnsi="Arial Narrow" w:cs="Arial Narrow"/>
          <w:sz w:val="21"/>
          <w:szCs w:val="21"/>
        </w:rPr>
        <w:t>.</w:t>
      </w:r>
    </w:p>
    <w:p w:rsidR="007C0D8E" w:rsidRPr="0011515F" w:rsidRDefault="007C0D8E" w:rsidP="007C0D8E">
      <w:pPr>
        <w:autoSpaceDE w:val="0"/>
        <w:autoSpaceDN w:val="0"/>
        <w:adjustRightInd w:val="0"/>
        <w:spacing w:after="0" w:line="360" w:lineRule="auto"/>
        <w:jc w:val="both"/>
        <w:rPr>
          <w:rFonts w:ascii="Arial Narrow" w:hAnsi="Arial Narrow" w:cs="Arial Narrow"/>
          <w:sz w:val="21"/>
          <w:szCs w:val="21"/>
        </w:rPr>
      </w:pPr>
    </w:p>
    <w:p w:rsidR="007C0D8E" w:rsidRPr="0011515F" w:rsidRDefault="007C0D8E" w:rsidP="00DA79BF">
      <w:pPr>
        <w:pStyle w:val="Titolo2"/>
        <w:numPr>
          <w:ilvl w:val="0"/>
          <w:numId w:val="54"/>
        </w:numPr>
        <w:spacing w:before="0" w:line="360" w:lineRule="auto"/>
        <w:ind w:hanging="851"/>
        <w:rPr>
          <w:rFonts w:ascii="Arial Narrow" w:hAnsi="Arial Narrow"/>
          <w:color w:val="auto"/>
          <w:sz w:val="24"/>
          <w:szCs w:val="24"/>
        </w:rPr>
      </w:pPr>
      <w:bookmarkStart w:id="22" w:name="_Ref448059876"/>
      <w:bookmarkStart w:id="23" w:name="_Ref448059884"/>
      <w:bookmarkStart w:id="24" w:name="_Toc89964622"/>
      <w:r w:rsidRPr="0011515F">
        <w:rPr>
          <w:rFonts w:ascii="Arial Narrow" w:hAnsi="Arial Narrow"/>
          <w:color w:val="auto"/>
          <w:sz w:val="24"/>
          <w:szCs w:val="24"/>
        </w:rPr>
        <w:t>Modalità, importo, natura e descrizione dei servizi compensati a misura</w:t>
      </w:r>
      <w:bookmarkEnd w:id="22"/>
      <w:bookmarkEnd w:id="23"/>
      <w:bookmarkEnd w:id="24"/>
    </w:p>
    <w:p w:rsidR="00363C64" w:rsidRPr="00955CDE" w:rsidRDefault="00363C64" w:rsidP="00363C64">
      <w:pPr>
        <w:pStyle w:val="Paragrafoelenco"/>
        <w:numPr>
          <w:ilvl w:val="0"/>
          <w:numId w:val="115"/>
        </w:numPr>
        <w:autoSpaceDE w:val="0"/>
        <w:autoSpaceDN w:val="0"/>
        <w:adjustRightInd w:val="0"/>
        <w:spacing w:after="0" w:line="360" w:lineRule="auto"/>
        <w:ind w:left="284" w:hanging="284"/>
        <w:jc w:val="both"/>
        <w:rPr>
          <w:rFonts w:ascii="Arial Narrow" w:hAnsi="Arial Narrow" w:cs="Arial Narrow"/>
          <w:sz w:val="21"/>
          <w:szCs w:val="21"/>
        </w:rPr>
      </w:pPr>
      <w:r w:rsidRPr="00955CDE">
        <w:rPr>
          <w:rFonts w:ascii="Arial Narrow" w:hAnsi="Arial Narrow" w:cs="Arial Narrow"/>
          <w:sz w:val="21"/>
          <w:szCs w:val="21"/>
        </w:rPr>
        <w:t xml:space="preserve">Il contratto prevede a carico dell’Appaltatore i costi relativi </w:t>
      </w:r>
      <w:r w:rsidR="00955CDE" w:rsidRPr="00955CDE">
        <w:rPr>
          <w:rFonts w:ascii="Arial Narrow" w:hAnsi="Arial Narrow" w:cs="Arial Narrow"/>
          <w:sz w:val="21"/>
          <w:szCs w:val="21"/>
        </w:rPr>
        <w:t>al trattamento ed avvio a recupero</w:t>
      </w:r>
      <w:r w:rsidRPr="00955CDE">
        <w:rPr>
          <w:rFonts w:ascii="Arial Narrow" w:hAnsi="Arial Narrow" w:cs="Arial Narrow"/>
          <w:sz w:val="21"/>
          <w:szCs w:val="21"/>
        </w:rPr>
        <w:t xml:space="preserve">, presso impianto autorizzato, della frazione </w:t>
      </w:r>
      <w:r w:rsidR="00362E22">
        <w:rPr>
          <w:rFonts w:ascii="Arial Narrow" w:hAnsi="Arial Narrow" w:cs="Arial Narrow"/>
          <w:sz w:val="21"/>
          <w:szCs w:val="21"/>
        </w:rPr>
        <w:t>spazzamento</w:t>
      </w:r>
      <w:r w:rsidR="003238A5" w:rsidRPr="00955CDE">
        <w:rPr>
          <w:rFonts w:ascii="Arial Narrow" w:hAnsi="Arial Narrow" w:cs="Arial Narrow"/>
          <w:sz w:val="21"/>
          <w:szCs w:val="21"/>
        </w:rPr>
        <w:t xml:space="preserve"> (CER </w:t>
      </w:r>
      <w:r w:rsidR="003363DA">
        <w:rPr>
          <w:rFonts w:ascii="Arial Narrow" w:hAnsi="Arial Narrow" w:cs="Arial Narrow"/>
          <w:sz w:val="21"/>
          <w:szCs w:val="21"/>
        </w:rPr>
        <w:t>20.03.03</w:t>
      </w:r>
      <w:r w:rsidR="003238A5" w:rsidRPr="00955CDE">
        <w:rPr>
          <w:rFonts w:ascii="Arial Narrow" w:hAnsi="Arial Narrow" w:cs="Arial Narrow"/>
          <w:sz w:val="21"/>
          <w:szCs w:val="21"/>
        </w:rPr>
        <w:t>)</w:t>
      </w:r>
      <w:r w:rsidRPr="00955CDE">
        <w:rPr>
          <w:rFonts w:ascii="Arial Narrow" w:hAnsi="Arial Narrow" w:cs="Arial Narrow"/>
          <w:sz w:val="21"/>
          <w:szCs w:val="21"/>
        </w:rPr>
        <w:t>.</w:t>
      </w:r>
    </w:p>
    <w:p w:rsidR="00363C64" w:rsidRPr="0011515F" w:rsidRDefault="00363C64" w:rsidP="00363C64">
      <w:pPr>
        <w:pStyle w:val="Paragrafoelenco"/>
        <w:numPr>
          <w:ilvl w:val="0"/>
          <w:numId w:val="115"/>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L’onere per</w:t>
      </w:r>
      <w:r w:rsidR="003238A5" w:rsidRPr="0011515F">
        <w:rPr>
          <w:rFonts w:ascii="Arial Narrow" w:hAnsi="Arial Narrow" w:cs="Arial Narrow"/>
          <w:sz w:val="21"/>
          <w:szCs w:val="21"/>
        </w:rPr>
        <w:t xml:space="preserve"> il servizio di che trattasi relativo al</w:t>
      </w:r>
      <w:r w:rsidRPr="0011515F">
        <w:rPr>
          <w:rFonts w:ascii="Arial Narrow" w:hAnsi="Arial Narrow" w:cs="Arial Narrow"/>
          <w:sz w:val="21"/>
          <w:szCs w:val="21"/>
        </w:rPr>
        <w:t xml:space="preserve">la frazione </w:t>
      </w:r>
      <w:r w:rsidR="00D86E81">
        <w:rPr>
          <w:rFonts w:ascii="Arial Narrow" w:hAnsi="Arial Narrow" w:cs="Arial Narrow"/>
          <w:sz w:val="21"/>
          <w:szCs w:val="21"/>
        </w:rPr>
        <w:t>spazzamento</w:t>
      </w:r>
      <w:r w:rsidRPr="0011515F">
        <w:rPr>
          <w:rFonts w:ascii="Arial Narrow" w:hAnsi="Arial Narrow" w:cs="Arial Narrow"/>
          <w:sz w:val="21"/>
          <w:szCs w:val="21"/>
        </w:rPr>
        <w:t xml:space="preserve"> di cui al codice CER </w:t>
      </w:r>
      <w:r w:rsidR="003363DA">
        <w:rPr>
          <w:rFonts w:ascii="Arial Narrow" w:hAnsi="Arial Narrow" w:cs="Arial Narrow"/>
          <w:sz w:val="21"/>
          <w:szCs w:val="21"/>
        </w:rPr>
        <w:t>20.03.03</w:t>
      </w:r>
      <w:r w:rsidRPr="0011515F">
        <w:rPr>
          <w:rFonts w:ascii="Arial Narrow" w:hAnsi="Arial Narrow" w:cs="Arial Narrow"/>
          <w:sz w:val="21"/>
          <w:szCs w:val="21"/>
        </w:rPr>
        <w:t xml:space="preserve"> viene fissato pari a</w:t>
      </w:r>
      <w:r w:rsidR="00927483">
        <w:rPr>
          <w:rFonts w:ascii="Arial Narrow" w:hAnsi="Arial Narrow" w:cs="Arial Narrow"/>
          <w:b/>
          <w:sz w:val="21"/>
          <w:szCs w:val="21"/>
        </w:rPr>
        <w:t>ll’importo desunto dall’indagine di mercato e riportato nella determina di affidamento che rappresenta riferimento contrattuale tra stazione appaltante e ditta.</w:t>
      </w:r>
    </w:p>
    <w:p w:rsidR="00363C64" w:rsidRDefault="00363C64" w:rsidP="003238A5">
      <w:pPr>
        <w:pStyle w:val="Paragrafoelenco"/>
        <w:numPr>
          <w:ilvl w:val="0"/>
          <w:numId w:val="115"/>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Sarà cura ed onere dell’Appaltatore garantire la continuità e regolarità del servizio.</w:t>
      </w:r>
    </w:p>
    <w:p w:rsidR="00997B1F" w:rsidRPr="007E0482" w:rsidRDefault="00997B1F" w:rsidP="00997B1F">
      <w:pPr>
        <w:pStyle w:val="Paragrafoelenco"/>
        <w:numPr>
          <w:ilvl w:val="0"/>
          <w:numId w:val="115"/>
        </w:numPr>
        <w:autoSpaceDE w:val="0"/>
        <w:autoSpaceDN w:val="0"/>
        <w:adjustRightInd w:val="0"/>
        <w:spacing w:after="0" w:line="360" w:lineRule="auto"/>
        <w:ind w:left="284" w:hanging="284"/>
        <w:jc w:val="both"/>
        <w:rPr>
          <w:rFonts w:ascii="Arial Narrow" w:hAnsi="Arial Narrow" w:cs="Arial Narrow"/>
          <w:sz w:val="21"/>
          <w:szCs w:val="21"/>
        </w:rPr>
      </w:pPr>
      <w:r w:rsidRPr="007E0482">
        <w:rPr>
          <w:rFonts w:ascii="Arial Narrow" w:hAnsi="Arial Narrow" w:cs="Arial Narrow"/>
          <w:sz w:val="21"/>
          <w:szCs w:val="21"/>
        </w:rPr>
        <w:t>L’Appaltatore è tenuto ad effettuare il servizio in questione nell'osservanza delle norme legislative e dei regolamenti vigenti in materia. I quantitativi conferiti saranno accompagnati da documento di identificazione del rifiuto, con l'indicazione del peso stimato per la tipologia in questione. Il peso riscontrato dovrà essere puntualmente riportato sulla copia del documento di trasporto.</w:t>
      </w:r>
    </w:p>
    <w:p w:rsidR="00997B1F" w:rsidRPr="007E0482" w:rsidRDefault="00997B1F" w:rsidP="00997B1F">
      <w:pPr>
        <w:pStyle w:val="Paragrafoelenco"/>
        <w:numPr>
          <w:ilvl w:val="0"/>
          <w:numId w:val="115"/>
        </w:numPr>
        <w:autoSpaceDE w:val="0"/>
        <w:autoSpaceDN w:val="0"/>
        <w:adjustRightInd w:val="0"/>
        <w:spacing w:after="0" w:line="360" w:lineRule="auto"/>
        <w:ind w:left="284" w:hanging="284"/>
        <w:jc w:val="both"/>
        <w:rPr>
          <w:rFonts w:ascii="Arial Narrow" w:hAnsi="Arial Narrow" w:cs="Arial Narrow"/>
          <w:sz w:val="21"/>
          <w:szCs w:val="21"/>
        </w:rPr>
      </w:pPr>
      <w:r w:rsidRPr="007E0482">
        <w:rPr>
          <w:rFonts w:ascii="Arial Narrow" w:hAnsi="Arial Narrow" w:cs="Arial Narrow"/>
          <w:sz w:val="21"/>
          <w:szCs w:val="21"/>
        </w:rPr>
        <w:t>Se l'impianto indicato in sede di offerta non è ubicato nella Regione Campania, il trasporto alla sede dell'impianto è effettuato a cura e spese dell'Appaltatore che deve disporre di una piattaforma autorizzata, secondo la normativa vigente, di stoccaggio per i rifiuti oggetto della presente gara per il successivo trasporto c/o l'impianto autorizzato proposto</w:t>
      </w:r>
      <w:r w:rsidR="00F779EA" w:rsidRPr="007E0482">
        <w:rPr>
          <w:rFonts w:ascii="Arial Narrow" w:hAnsi="Arial Narrow" w:cs="Arial Narrow"/>
          <w:sz w:val="21"/>
          <w:szCs w:val="21"/>
        </w:rPr>
        <w:t xml:space="preserve"> ed in tal caso dovrà possedere l’iscrizione all’ Albo dei Gestori Ambientali CAT-1</w:t>
      </w:r>
      <w:r w:rsidRPr="007E0482">
        <w:rPr>
          <w:rFonts w:ascii="Arial Narrow" w:hAnsi="Arial Narrow" w:cs="Arial Narrow"/>
          <w:sz w:val="21"/>
          <w:szCs w:val="21"/>
        </w:rPr>
        <w:t>.</w:t>
      </w:r>
    </w:p>
    <w:p w:rsidR="00997B1F" w:rsidRPr="00997B1F" w:rsidRDefault="00997B1F" w:rsidP="00997B1F">
      <w:pPr>
        <w:pStyle w:val="Paragrafoelenco"/>
        <w:numPr>
          <w:ilvl w:val="0"/>
          <w:numId w:val="115"/>
        </w:numPr>
        <w:autoSpaceDE w:val="0"/>
        <w:autoSpaceDN w:val="0"/>
        <w:adjustRightInd w:val="0"/>
        <w:spacing w:after="0" w:line="360" w:lineRule="auto"/>
        <w:ind w:left="284" w:hanging="284"/>
        <w:jc w:val="both"/>
        <w:rPr>
          <w:rFonts w:ascii="Arial Narrow" w:hAnsi="Arial Narrow" w:cs="Arial Narrow"/>
          <w:sz w:val="21"/>
          <w:szCs w:val="21"/>
        </w:rPr>
      </w:pPr>
      <w:r w:rsidRPr="00997B1F">
        <w:rPr>
          <w:rFonts w:ascii="Arial Narrow" w:hAnsi="Arial Narrow" w:cs="Arial Narrow"/>
          <w:sz w:val="21"/>
          <w:szCs w:val="21"/>
        </w:rPr>
        <w:t xml:space="preserve">Se l'impianto indicato in sede di offerta è ubicato nella Regione Campania, il trasporto è a carico del Comune. Il conferimento di ogni carico dovrà essere accompagnato da un formulario di identificazione secondo quanto previsto dal D.lgs. del 03.04.2006 n. 152 e successive modificazioni e integrazioni. Dal formulario dovranno risultare in particolare i seguenti dati: </w:t>
      </w:r>
    </w:p>
    <w:p w:rsidR="00997B1F" w:rsidRPr="00997B1F" w:rsidRDefault="00997B1F" w:rsidP="00997B1F">
      <w:pPr>
        <w:pStyle w:val="Paragrafoelenco"/>
        <w:autoSpaceDE w:val="0"/>
        <w:autoSpaceDN w:val="0"/>
        <w:adjustRightInd w:val="0"/>
        <w:spacing w:after="0" w:line="360" w:lineRule="auto"/>
        <w:ind w:left="284"/>
        <w:jc w:val="both"/>
        <w:rPr>
          <w:rFonts w:ascii="Arial Narrow" w:hAnsi="Arial Narrow" w:cs="Arial Narrow"/>
          <w:sz w:val="21"/>
          <w:szCs w:val="21"/>
        </w:rPr>
      </w:pPr>
      <w:r w:rsidRPr="00997B1F">
        <w:rPr>
          <w:rFonts w:ascii="Arial Narrow" w:hAnsi="Arial Narrow" w:cs="Arial Narrow"/>
          <w:sz w:val="21"/>
          <w:szCs w:val="21"/>
        </w:rPr>
        <w:t>a) nome ed indirizzo del produttore e del detentore;</w:t>
      </w:r>
    </w:p>
    <w:p w:rsidR="00997B1F" w:rsidRPr="00997B1F" w:rsidRDefault="00997B1F" w:rsidP="00997B1F">
      <w:pPr>
        <w:pStyle w:val="Paragrafoelenco"/>
        <w:autoSpaceDE w:val="0"/>
        <w:autoSpaceDN w:val="0"/>
        <w:adjustRightInd w:val="0"/>
        <w:spacing w:after="0" w:line="360" w:lineRule="auto"/>
        <w:ind w:left="284"/>
        <w:jc w:val="both"/>
        <w:rPr>
          <w:rFonts w:ascii="Arial Narrow" w:hAnsi="Arial Narrow" w:cs="Arial Narrow"/>
          <w:sz w:val="21"/>
          <w:szCs w:val="21"/>
        </w:rPr>
      </w:pPr>
      <w:r w:rsidRPr="00997B1F">
        <w:rPr>
          <w:rFonts w:ascii="Arial Narrow" w:hAnsi="Arial Narrow" w:cs="Arial Narrow"/>
          <w:sz w:val="21"/>
          <w:szCs w:val="21"/>
        </w:rPr>
        <w:t>b) origine, tipologia e qualità del rifiuto;</w:t>
      </w:r>
    </w:p>
    <w:p w:rsidR="00997B1F" w:rsidRPr="00997B1F" w:rsidRDefault="00997B1F" w:rsidP="00997B1F">
      <w:pPr>
        <w:pStyle w:val="Paragrafoelenco"/>
        <w:autoSpaceDE w:val="0"/>
        <w:autoSpaceDN w:val="0"/>
        <w:adjustRightInd w:val="0"/>
        <w:spacing w:after="0" w:line="360" w:lineRule="auto"/>
        <w:ind w:left="284"/>
        <w:jc w:val="both"/>
        <w:rPr>
          <w:rFonts w:ascii="Arial Narrow" w:hAnsi="Arial Narrow" w:cs="Arial Narrow"/>
          <w:sz w:val="21"/>
          <w:szCs w:val="21"/>
        </w:rPr>
      </w:pPr>
      <w:r w:rsidRPr="00997B1F">
        <w:rPr>
          <w:rFonts w:ascii="Arial Narrow" w:hAnsi="Arial Narrow" w:cs="Arial Narrow"/>
          <w:sz w:val="21"/>
          <w:szCs w:val="21"/>
        </w:rPr>
        <w:t>c) impianto di destinazione;</w:t>
      </w:r>
    </w:p>
    <w:p w:rsidR="00997B1F" w:rsidRPr="00997B1F" w:rsidRDefault="00997B1F" w:rsidP="00997B1F">
      <w:pPr>
        <w:pStyle w:val="Paragrafoelenco"/>
        <w:autoSpaceDE w:val="0"/>
        <w:autoSpaceDN w:val="0"/>
        <w:adjustRightInd w:val="0"/>
        <w:spacing w:after="0" w:line="360" w:lineRule="auto"/>
        <w:ind w:left="284"/>
        <w:jc w:val="both"/>
        <w:rPr>
          <w:rFonts w:ascii="Arial Narrow" w:hAnsi="Arial Narrow" w:cs="Arial Narrow"/>
          <w:sz w:val="21"/>
          <w:szCs w:val="21"/>
        </w:rPr>
      </w:pPr>
      <w:r w:rsidRPr="00997B1F">
        <w:rPr>
          <w:rFonts w:ascii="Arial Narrow" w:hAnsi="Arial Narrow" w:cs="Arial Narrow"/>
          <w:sz w:val="21"/>
          <w:szCs w:val="21"/>
        </w:rPr>
        <w:t>d) data e percorso dell'instradamento;</w:t>
      </w:r>
    </w:p>
    <w:p w:rsidR="00997B1F" w:rsidRPr="00997B1F" w:rsidRDefault="00997B1F" w:rsidP="00997B1F">
      <w:pPr>
        <w:pStyle w:val="Paragrafoelenco"/>
        <w:autoSpaceDE w:val="0"/>
        <w:autoSpaceDN w:val="0"/>
        <w:adjustRightInd w:val="0"/>
        <w:spacing w:after="0" w:line="360" w:lineRule="auto"/>
        <w:ind w:left="284"/>
        <w:jc w:val="both"/>
        <w:rPr>
          <w:rFonts w:ascii="Arial Narrow" w:hAnsi="Arial Narrow" w:cs="Arial Narrow"/>
          <w:sz w:val="21"/>
          <w:szCs w:val="21"/>
        </w:rPr>
      </w:pPr>
      <w:r w:rsidRPr="00997B1F">
        <w:rPr>
          <w:rFonts w:ascii="Arial Narrow" w:hAnsi="Arial Narrow" w:cs="Arial Narrow"/>
          <w:sz w:val="21"/>
          <w:szCs w:val="21"/>
        </w:rPr>
        <w:t>e) nome ed indirizzo del destinatario.</w:t>
      </w:r>
    </w:p>
    <w:p w:rsidR="00997B1F" w:rsidRPr="00997B1F" w:rsidRDefault="00997B1F" w:rsidP="00997B1F">
      <w:pPr>
        <w:pStyle w:val="Paragrafoelenco"/>
        <w:numPr>
          <w:ilvl w:val="0"/>
          <w:numId w:val="115"/>
        </w:numPr>
        <w:autoSpaceDE w:val="0"/>
        <w:autoSpaceDN w:val="0"/>
        <w:adjustRightInd w:val="0"/>
        <w:spacing w:after="0" w:line="360" w:lineRule="auto"/>
        <w:ind w:left="284" w:hanging="284"/>
        <w:jc w:val="both"/>
        <w:rPr>
          <w:rFonts w:ascii="Arial Narrow" w:hAnsi="Arial Narrow" w:cs="Arial Narrow"/>
          <w:sz w:val="21"/>
          <w:szCs w:val="21"/>
        </w:rPr>
      </w:pPr>
      <w:r w:rsidRPr="00997B1F">
        <w:rPr>
          <w:rFonts w:ascii="Arial Narrow" w:hAnsi="Arial Narrow" w:cs="Arial Narrow"/>
          <w:sz w:val="21"/>
          <w:szCs w:val="21"/>
        </w:rPr>
        <w:t>In caso di sopravvenuta difficoltà od impossibilità di usufruire dell'impianto proposto, l'Appaltatore dovrà, entro il termine di 48 ore:</w:t>
      </w:r>
    </w:p>
    <w:p w:rsidR="00997B1F" w:rsidRPr="00997B1F" w:rsidRDefault="00997B1F" w:rsidP="00997B1F">
      <w:pPr>
        <w:pStyle w:val="Paragrafoelenco"/>
        <w:autoSpaceDE w:val="0"/>
        <w:autoSpaceDN w:val="0"/>
        <w:adjustRightInd w:val="0"/>
        <w:spacing w:after="0" w:line="360" w:lineRule="auto"/>
        <w:ind w:left="284"/>
        <w:jc w:val="both"/>
        <w:rPr>
          <w:rFonts w:ascii="Arial Narrow" w:hAnsi="Arial Narrow" w:cs="Arial Narrow"/>
          <w:sz w:val="21"/>
          <w:szCs w:val="21"/>
        </w:rPr>
      </w:pPr>
      <w:r w:rsidRPr="00997B1F">
        <w:rPr>
          <w:rFonts w:ascii="Arial Narrow" w:hAnsi="Arial Narrow" w:cs="Arial Narrow"/>
          <w:sz w:val="21"/>
          <w:szCs w:val="21"/>
        </w:rPr>
        <w:t>a) comunicare al Comune l'impianto o gli impianti alternativi, debitamente autorizzati dall'autorità competente, che verranno utilizzati;</w:t>
      </w:r>
    </w:p>
    <w:p w:rsidR="00997B1F" w:rsidRPr="00997B1F" w:rsidRDefault="00997B1F" w:rsidP="00997B1F">
      <w:pPr>
        <w:pStyle w:val="Paragrafoelenco"/>
        <w:autoSpaceDE w:val="0"/>
        <w:autoSpaceDN w:val="0"/>
        <w:adjustRightInd w:val="0"/>
        <w:spacing w:after="0" w:line="360" w:lineRule="auto"/>
        <w:ind w:left="284"/>
        <w:jc w:val="both"/>
        <w:rPr>
          <w:rFonts w:ascii="Arial Narrow" w:hAnsi="Arial Narrow" w:cs="Arial Narrow"/>
          <w:sz w:val="21"/>
          <w:szCs w:val="21"/>
        </w:rPr>
      </w:pPr>
      <w:r w:rsidRPr="00997B1F">
        <w:rPr>
          <w:rFonts w:ascii="Arial Narrow" w:hAnsi="Arial Narrow" w:cs="Arial Narrow"/>
          <w:sz w:val="21"/>
          <w:szCs w:val="21"/>
        </w:rPr>
        <w:t>b) trasmettere al Comune la seguente documentazione:</w:t>
      </w:r>
    </w:p>
    <w:p w:rsidR="00997B1F" w:rsidRPr="00997B1F" w:rsidRDefault="00997B1F" w:rsidP="00997B1F">
      <w:pPr>
        <w:pStyle w:val="Paragrafoelenco"/>
        <w:autoSpaceDE w:val="0"/>
        <w:autoSpaceDN w:val="0"/>
        <w:adjustRightInd w:val="0"/>
        <w:spacing w:after="0" w:line="360" w:lineRule="auto"/>
        <w:ind w:left="708"/>
        <w:jc w:val="both"/>
        <w:rPr>
          <w:rFonts w:ascii="Arial Narrow" w:hAnsi="Arial Narrow" w:cs="Arial Narrow"/>
          <w:sz w:val="21"/>
          <w:szCs w:val="21"/>
        </w:rPr>
      </w:pPr>
      <w:r w:rsidRPr="00997B1F">
        <w:rPr>
          <w:rFonts w:ascii="Arial Narrow" w:hAnsi="Arial Narrow" w:cs="Arial Narrow"/>
          <w:sz w:val="21"/>
          <w:szCs w:val="21"/>
        </w:rPr>
        <w:t>1) eventuale provvedimento, in corso di validità, di iscrizione all'Albo Gestori Ambientali, di cui al D.Lgs. 152/2006, rilasciato nei confronti del gestore degli impianti alternativi;</w:t>
      </w:r>
    </w:p>
    <w:p w:rsidR="00997B1F" w:rsidRPr="00997B1F" w:rsidRDefault="00997B1F" w:rsidP="00997B1F">
      <w:pPr>
        <w:pStyle w:val="Paragrafoelenco"/>
        <w:autoSpaceDE w:val="0"/>
        <w:autoSpaceDN w:val="0"/>
        <w:adjustRightInd w:val="0"/>
        <w:spacing w:after="0" w:line="360" w:lineRule="auto"/>
        <w:ind w:left="708"/>
        <w:jc w:val="both"/>
        <w:rPr>
          <w:rFonts w:ascii="Arial Narrow" w:hAnsi="Arial Narrow" w:cs="Arial Narrow"/>
          <w:sz w:val="21"/>
          <w:szCs w:val="21"/>
        </w:rPr>
      </w:pPr>
      <w:r w:rsidRPr="00997B1F">
        <w:rPr>
          <w:rFonts w:ascii="Arial Narrow" w:hAnsi="Arial Narrow" w:cs="Arial Narrow"/>
          <w:sz w:val="21"/>
          <w:szCs w:val="21"/>
        </w:rPr>
        <w:lastRenderedPageBreak/>
        <w:t>2) provvedimento, in corso di validità, di autorizzazione all'esercizio dell'attività di compostaggio presso gli impianti alternativi, nonché, nell'ipotesi che detti impianti non siano gestiti dall'Appaltatore - convenzione stipulata tra quest'ultimo e il gestore degli impianti medesimi, dalla quale risulti l'effettiva possibilità per l'Appaltatore di avvalersi di tali impianti.</w:t>
      </w:r>
    </w:p>
    <w:p w:rsidR="00997B1F" w:rsidRPr="0011515F" w:rsidRDefault="00997B1F" w:rsidP="00997B1F">
      <w:pPr>
        <w:pStyle w:val="Paragrafoelenco"/>
        <w:numPr>
          <w:ilvl w:val="0"/>
          <w:numId w:val="115"/>
        </w:numPr>
        <w:autoSpaceDE w:val="0"/>
        <w:autoSpaceDN w:val="0"/>
        <w:adjustRightInd w:val="0"/>
        <w:spacing w:after="0" w:line="360" w:lineRule="auto"/>
        <w:ind w:left="284" w:hanging="284"/>
        <w:jc w:val="both"/>
        <w:rPr>
          <w:rFonts w:ascii="Arial Narrow" w:hAnsi="Arial Narrow" w:cs="Arial Narrow"/>
          <w:sz w:val="21"/>
          <w:szCs w:val="21"/>
        </w:rPr>
      </w:pPr>
      <w:r w:rsidRPr="00997B1F">
        <w:rPr>
          <w:rFonts w:ascii="Arial Narrow" w:hAnsi="Arial Narrow" w:cs="Arial Narrow"/>
          <w:sz w:val="21"/>
          <w:szCs w:val="21"/>
        </w:rPr>
        <w:t>L'eventuale utilizzo, in conformità a quanto previsto al comma precedente, di impianti alternativi quelli indicati dall'Appaltatore in sede di offerta, non dovrà in ogni caso comportare alcun onere aggiuntivo a carico del Comune. L'Amministrazione si riserva di effettuare, in ogni tempo, durante la durata del contratto, ispezioni e controlli intesi a constatare che i rifiuti conferiti vengano effettivamente trattati nell'impianto indicato dall'impresa.</w:t>
      </w:r>
    </w:p>
    <w:p w:rsidR="00920426" w:rsidRPr="0011515F" w:rsidRDefault="00920426" w:rsidP="00920426">
      <w:pPr>
        <w:autoSpaceDE w:val="0"/>
        <w:autoSpaceDN w:val="0"/>
        <w:adjustRightInd w:val="0"/>
        <w:spacing w:after="0" w:line="360" w:lineRule="auto"/>
        <w:jc w:val="both"/>
        <w:rPr>
          <w:rFonts w:ascii="Arial Narrow" w:hAnsi="Arial Narrow" w:cs="Arial Narrow"/>
          <w:sz w:val="21"/>
          <w:szCs w:val="21"/>
        </w:rPr>
      </w:pPr>
    </w:p>
    <w:p w:rsidR="00920426" w:rsidRPr="0011515F" w:rsidRDefault="00920426" w:rsidP="00DA79BF">
      <w:pPr>
        <w:pStyle w:val="Titolo2"/>
        <w:numPr>
          <w:ilvl w:val="0"/>
          <w:numId w:val="54"/>
        </w:numPr>
        <w:spacing w:before="0" w:line="360" w:lineRule="auto"/>
        <w:ind w:hanging="851"/>
        <w:rPr>
          <w:rFonts w:ascii="Arial Narrow" w:hAnsi="Arial Narrow"/>
          <w:color w:val="auto"/>
          <w:sz w:val="24"/>
          <w:szCs w:val="24"/>
        </w:rPr>
      </w:pPr>
      <w:bookmarkStart w:id="25" w:name="_Toc89964623"/>
      <w:r w:rsidRPr="0011515F">
        <w:rPr>
          <w:rFonts w:ascii="Arial Narrow" w:hAnsi="Arial Narrow"/>
          <w:color w:val="auto"/>
          <w:sz w:val="24"/>
          <w:szCs w:val="24"/>
        </w:rPr>
        <w:t>Servizi aggiuntivi a pagamento</w:t>
      </w:r>
      <w:r w:rsidR="007511B9" w:rsidRPr="0011515F">
        <w:rPr>
          <w:rFonts w:ascii="Arial Narrow" w:hAnsi="Arial Narrow"/>
          <w:color w:val="auto"/>
          <w:sz w:val="24"/>
          <w:szCs w:val="24"/>
        </w:rPr>
        <w:t xml:space="preserve"> e ripetizione di servizi analoghi</w:t>
      </w:r>
      <w:bookmarkEnd w:id="25"/>
    </w:p>
    <w:p w:rsidR="00920426" w:rsidRPr="007E0482" w:rsidRDefault="00425F0C" w:rsidP="00DA79BF">
      <w:pPr>
        <w:pStyle w:val="Paragrafoelenco"/>
        <w:numPr>
          <w:ilvl w:val="0"/>
          <w:numId w:val="122"/>
        </w:numPr>
        <w:autoSpaceDE w:val="0"/>
        <w:autoSpaceDN w:val="0"/>
        <w:adjustRightInd w:val="0"/>
        <w:spacing w:after="0" w:line="360" w:lineRule="auto"/>
        <w:ind w:left="284" w:hanging="284"/>
        <w:jc w:val="both"/>
        <w:rPr>
          <w:rFonts w:ascii="Arial Narrow" w:hAnsi="Arial Narrow" w:cs="Arial Narrow"/>
          <w:sz w:val="21"/>
          <w:szCs w:val="21"/>
        </w:rPr>
      </w:pPr>
      <w:r>
        <w:rPr>
          <w:rFonts w:ascii="Arial Narrow" w:hAnsi="Arial Narrow" w:cs="Arial Narrow"/>
          <w:sz w:val="21"/>
          <w:szCs w:val="21"/>
        </w:rPr>
        <w:t>Non sono previsti servizi aggiuntivi</w:t>
      </w:r>
      <w:r w:rsidR="00920426" w:rsidRPr="007E0482">
        <w:rPr>
          <w:rFonts w:ascii="Arial Narrow" w:hAnsi="Arial Narrow" w:cs="Arial Narrow"/>
          <w:sz w:val="21"/>
          <w:szCs w:val="21"/>
        </w:rPr>
        <w:t>.</w:t>
      </w:r>
      <w:r w:rsidR="007511B9" w:rsidRPr="007E0482">
        <w:rPr>
          <w:rFonts w:ascii="Arial Narrow" w:hAnsi="Arial Narrow" w:cs="Arial Narrow"/>
          <w:sz w:val="21"/>
          <w:szCs w:val="21"/>
        </w:rPr>
        <w:t xml:space="preserve"> </w:t>
      </w:r>
    </w:p>
    <w:p w:rsidR="003F7BA1" w:rsidRPr="0011515F" w:rsidRDefault="003F7BA1"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rPr>
          <w:rFonts w:ascii="Arial Narrow" w:hAnsi="Arial Narrow"/>
          <w:color w:val="auto"/>
          <w:sz w:val="24"/>
          <w:szCs w:val="24"/>
        </w:rPr>
      </w:pPr>
      <w:bookmarkStart w:id="26" w:name="_Toc89964624"/>
      <w:r w:rsidRPr="0011515F">
        <w:rPr>
          <w:rFonts w:ascii="Arial Narrow" w:hAnsi="Arial Narrow"/>
          <w:color w:val="auto"/>
          <w:sz w:val="24"/>
          <w:szCs w:val="24"/>
        </w:rPr>
        <w:t>Durata dell’</w:t>
      </w:r>
      <w:r w:rsidR="00AC21E8">
        <w:rPr>
          <w:rFonts w:ascii="Arial Narrow" w:hAnsi="Arial Narrow"/>
          <w:color w:val="auto"/>
          <w:sz w:val="24"/>
          <w:szCs w:val="24"/>
        </w:rPr>
        <w:t>servizio</w:t>
      </w:r>
      <w:bookmarkEnd w:id="26"/>
    </w:p>
    <w:p w:rsidR="0010573D" w:rsidRPr="0011515F" w:rsidRDefault="002D394D" w:rsidP="00DA79BF">
      <w:pPr>
        <w:pStyle w:val="Paragrafoelenco"/>
        <w:numPr>
          <w:ilvl w:val="0"/>
          <w:numId w:val="18"/>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 xml:space="preserve">La durata complessiva </w:t>
      </w:r>
      <w:r w:rsidR="00AC21E8">
        <w:rPr>
          <w:rFonts w:ascii="Arial Narrow" w:hAnsi="Arial Narrow" w:cs="Arial Narrow"/>
          <w:sz w:val="21"/>
          <w:szCs w:val="21"/>
        </w:rPr>
        <w:t>del servizio</w:t>
      </w:r>
      <w:r w:rsidRPr="0011515F">
        <w:rPr>
          <w:rFonts w:ascii="Arial Narrow" w:hAnsi="Arial Narrow" w:cs="Arial Narrow"/>
          <w:sz w:val="21"/>
          <w:szCs w:val="21"/>
        </w:rPr>
        <w:t xml:space="preserve"> è prevista in </w:t>
      </w:r>
      <w:r w:rsidR="00425F0C">
        <w:rPr>
          <w:rFonts w:ascii="Arial Narrow" w:hAnsi="Arial Narrow" w:cs="Arial Narrow"/>
          <w:sz w:val="21"/>
          <w:szCs w:val="21"/>
        </w:rPr>
        <w:t xml:space="preserve">un </w:t>
      </w:r>
      <w:r w:rsidR="003363DA">
        <w:rPr>
          <w:rFonts w:ascii="Arial Narrow" w:hAnsi="Arial Narrow" w:cs="Arial Narrow"/>
          <w:sz w:val="21"/>
          <w:szCs w:val="21"/>
        </w:rPr>
        <w:t xml:space="preserve">anno </w:t>
      </w:r>
      <w:r w:rsidRPr="0011515F">
        <w:rPr>
          <w:rFonts w:ascii="Arial Narrow" w:hAnsi="Arial Narrow" w:cs="Arial Narrow"/>
          <w:sz w:val="21"/>
          <w:szCs w:val="21"/>
        </w:rPr>
        <w:t xml:space="preserve">con decorrenza </w:t>
      </w:r>
      <w:r w:rsidR="003363DA">
        <w:rPr>
          <w:rFonts w:ascii="Arial Narrow" w:hAnsi="Arial Narrow" w:cs="Arial Narrow"/>
          <w:sz w:val="21"/>
          <w:szCs w:val="21"/>
        </w:rPr>
        <w:t>dal primo giorno</w:t>
      </w:r>
      <w:r w:rsidR="00425F0C">
        <w:rPr>
          <w:rFonts w:ascii="Arial Narrow" w:hAnsi="Arial Narrow" w:cs="Arial Narrow"/>
          <w:sz w:val="21"/>
          <w:szCs w:val="21"/>
        </w:rPr>
        <w:t xml:space="preserve"> del mese</w:t>
      </w:r>
      <w:r w:rsidR="003363DA">
        <w:rPr>
          <w:rFonts w:ascii="Arial Narrow" w:hAnsi="Arial Narrow" w:cs="Arial Narrow"/>
          <w:sz w:val="21"/>
          <w:szCs w:val="21"/>
        </w:rPr>
        <w:t xml:space="preserve"> successivo all’affidamento</w:t>
      </w:r>
      <w:r w:rsidRPr="0011515F">
        <w:rPr>
          <w:rFonts w:ascii="Arial Narrow" w:hAnsi="Arial Narrow" w:cs="Arial Narrow"/>
          <w:sz w:val="21"/>
          <w:szCs w:val="21"/>
        </w:rPr>
        <w:t xml:space="preserve">. </w:t>
      </w:r>
    </w:p>
    <w:p w:rsidR="007E0482" w:rsidRPr="007E0482" w:rsidRDefault="002D394D" w:rsidP="007E0482">
      <w:pPr>
        <w:pStyle w:val="Paragrafoelenco"/>
        <w:numPr>
          <w:ilvl w:val="0"/>
          <w:numId w:val="18"/>
        </w:numPr>
        <w:autoSpaceDE w:val="0"/>
        <w:autoSpaceDN w:val="0"/>
        <w:adjustRightInd w:val="0"/>
        <w:spacing w:after="0" w:line="360" w:lineRule="auto"/>
        <w:ind w:left="284" w:hanging="284"/>
        <w:jc w:val="both"/>
        <w:rPr>
          <w:rFonts w:ascii="Arial Narrow" w:hAnsi="Arial Narrow" w:cs="Arial Narrow"/>
          <w:b/>
          <w:bCs/>
          <w:sz w:val="21"/>
          <w:szCs w:val="21"/>
        </w:rPr>
      </w:pPr>
      <w:r w:rsidRPr="007E0482">
        <w:rPr>
          <w:rFonts w:ascii="Arial Narrow" w:hAnsi="Arial Narrow" w:cs="Arial Narrow"/>
          <w:b/>
          <w:bCs/>
          <w:sz w:val="21"/>
          <w:szCs w:val="21"/>
        </w:rPr>
        <w:t xml:space="preserve">Il contratto di </w:t>
      </w:r>
      <w:r w:rsidR="00AC21E8">
        <w:rPr>
          <w:rFonts w:ascii="Arial Narrow" w:hAnsi="Arial Narrow" w:cs="Arial Narrow"/>
          <w:b/>
          <w:bCs/>
          <w:sz w:val="21"/>
          <w:szCs w:val="21"/>
        </w:rPr>
        <w:t>servizio</w:t>
      </w:r>
      <w:r w:rsidRPr="007E0482">
        <w:rPr>
          <w:rFonts w:ascii="Arial Narrow" w:hAnsi="Arial Narrow" w:cs="Arial Narrow"/>
          <w:b/>
          <w:bCs/>
          <w:sz w:val="21"/>
          <w:szCs w:val="21"/>
        </w:rPr>
        <w:t xml:space="preserve"> sarà risolto anticipatamente qualora l’A</w:t>
      </w:r>
      <w:r w:rsidR="00D11085" w:rsidRPr="007E0482">
        <w:rPr>
          <w:rFonts w:ascii="Arial Narrow" w:hAnsi="Arial Narrow" w:cs="Arial Narrow"/>
          <w:b/>
          <w:bCs/>
          <w:sz w:val="21"/>
          <w:szCs w:val="21"/>
        </w:rPr>
        <w:t>TO Rifiuti territorialmente competente</w:t>
      </w:r>
      <w:r w:rsidRPr="007E0482">
        <w:rPr>
          <w:rFonts w:ascii="Arial Narrow" w:hAnsi="Arial Narrow" w:cs="Arial Narrow"/>
          <w:b/>
          <w:bCs/>
          <w:sz w:val="21"/>
          <w:szCs w:val="21"/>
        </w:rPr>
        <w:t xml:space="preserve"> ai sensi dell</w:t>
      </w:r>
      <w:r w:rsidR="00D11085" w:rsidRPr="007E0482">
        <w:rPr>
          <w:rFonts w:ascii="Arial Narrow" w:hAnsi="Arial Narrow" w:cs="Arial Narrow"/>
          <w:b/>
          <w:bCs/>
          <w:sz w:val="21"/>
          <w:szCs w:val="21"/>
        </w:rPr>
        <w:t>a L.R. n. 1</w:t>
      </w:r>
      <w:r w:rsidR="00D7318A" w:rsidRPr="007E0482">
        <w:rPr>
          <w:rFonts w:ascii="Arial Narrow" w:hAnsi="Arial Narrow" w:cs="Arial Narrow"/>
          <w:b/>
          <w:bCs/>
          <w:sz w:val="21"/>
          <w:szCs w:val="21"/>
        </w:rPr>
        <w:t>4</w:t>
      </w:r>
      <w:r w:rsidR="00D11085" w:rsidRPr="007E0482">
        <w:rPr>
          <w:rFonts w:ascii="Arial Narrow" w:hAnsi="Arial Narrow" w:cs="Arial Narrow"/>
          <w:b/>
          <w:bCs/>
          <w:sz w:val="21"/>
          <w:szCs w:val="21"/>
        </w:rPr>
        <w:t>/201</w:t>
      </w:r>
      <w:r w:rsidR="00D7318A" w:rsidRPr="007E0482">
        <w:rPr>
          <w:rFonts w:ascii="Arial Narrow" w:hAnsi="Arial Narrow" w:cs="Arial Narrow"/>
          <w:b/>
          <w:bCs/>
          <w:sz w:val="21"/>
          <w:szCs w:val="21"/>
        </w:rPr>
        <w:t>6</w:t>
      </w:r>
      <w:r w:rsidR="00D11085" w:rsidRPr="007E0482">
        <w:rPr>
          <w:rFonts w:ascii="Arial Narrow" w:hAnsi="Arial Narrow" w:cs="Arial Narrow"/>
          <w:b/>
          <w:bCs/>
          <w:sz w:val="21"/>
          <w:szCs w:val="21"/>
        </w:rPr>
        <w:t xml:space="preserve"> </w:t>
      </w:r>
      <w:r w:rsidRPr="007E0482">
        <w:rPr>
          <w:rFonts w:ascii="Arial Narrow" w:hAnsi="Arial Narrow" w:cs="Arial Narrow"/>
          <w:b/>
          <w:bCs/>
          <w:sz w:val="21"/>
          <w:szCs w:val="21"/>
        </w:rPr>
        <w:t xml:space="preserve">riesca ad affidare l’intero servizio di </w:t>
      </w:r>
      <w:r w:rsidR="00460E5C" w:rsidRPr="007E0482">
        <w:rPr>
          <w:rFonts w:ascii="Arial Narrow" w:hAnsi="Arial Narrow" w:cs="Arial Narrow"/>
          <w:b/>
          <w:bCs/>
          <w:sz w:val="21"/>
          <w:szCs w:val="21"/>
        </w:rPr>
        <w:t>che trattasi</w:t>
      </w:r>
      <w:r w:rsidRPr="007E0482">
        <w:rPr>
          <w:rFonts w:ascii="Arial Narrow" w:hAnsi="Arial Narrow" w:cs="Arial Narrow"/>
          <w:b/>
          <w:bCs/>
          <w:sz w:val="21"/>
          <w:szCs w:val="21"/>
        </w:rPr>
        <w:t xml:space="preserve"> al Gestore Unico, dopo la stipula del</w:t>
      </w:r>
      <w:r w:rsidR="00D11085" w:rsidRPr="007E0482">
        <w:rPr>
          <w:rFonts w:ascii="Arial Narrow" w:hAnsi="Arial Narrow" w:cs="Arial Narrow"/>
          <w:b/>
          <w:bCs/>
          <w:sz w:val="21"/>
          <w:szCs w:val="21"/>
        </w:rPr>
        <w:t xml:space="preserve"> </w:t>
      </w:r>
      <w:r w:rsidRPr="007E0482">
        <w:rPr>
          <w:rFonts w:ascii="Arial Narrow" w:hAnsi="Arial Narrow" w:cs="Arial Narrow"/>
          <w:b/>
          <w:bCs/>
          <w:sz w:val="21"/>
          <w:szCs w:val="21"/>
        </w:rPr>
        <w:t>contratto di servizio con il nuovo gestore. La ditta appaltatrice, con l’accettazione del presente capitolato,</w:t>
      </w:r>
      <w:r w:rsidR="00D11085" w:rsidRPr="007E0482">
        <w:rPr>
          <w:rFonts w:ascii="Arial Narrow" w:hAnsi="Arial Narrow" w:cs="Arial Narrow"/>
          <w:b/>
          <w:bCs/>
          <w:sz w:val="21"/>
          <w:szCs w:val="21"/>
        </w:rPr>
        <w:t xml:space="preserve"> </w:t>
      </w:r>
      <w:r w:rsidRPr="007E0482">
        <w:rPr>
          <w:rFonts w:ascii="Arial Narrow" w:hAnsi="Arial Narrow" w:cs="Arial Narrow"/>
          <w:b/>
          <w:bCs/>
          <w:sz w:val="21"/>
          <w:szCs w:val="21"/>
        </w:rPr>
        <w:t>riconosce espressamente che l’eventuale anticipata risoluzione del contratto non comporterà alcun diritto</w:t>
      </w:r>
      <w:r w:rsidR="00D11085" w:rsidRPr="007E0482">
        <w:rPr>
          <w:rFonts w:ascii="Arial Narrow" w:hAnsi="Arial Narrow" w:cs="Arial Narrow"/>
          <w:b/>
          <w:bCs/>
          <w:sz w:val="21"/>
          <w:szCs w:val="21"/>
        </w:rPr>
        <w:t xml:space="preserve"> </w:t>
      </w:r>
      <w:r w:rsidRPr="007E0482">
        <w:rPr>
          <w:rFonts w:ascii="Arial Narrow" w:hAnsi="Arial Narrow" w:cs="Arial Narrow"/>
          <w:b/>
          <w:bCs/>
          <w:sz w:val="21"/>
          <w:szCs w:val="21"/>
        </w:rPr>
        <w:t>risarcitorio in suo favore.</w:t>
      </w:r>
    </w:p>
    <w:p w:rsidR="002D394D" w:rsidRPr="0011515F" w:rsidRDefault="002D394D" w:rsidP="00DA79BF">
      <w:pPr>
        <w:pStyle w:val="Paragrafoelenco"/>
        <w:numPr>
          <w:ilvl w:val="0"/>
          <w:numId w:val="18"/>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 xml:space="preserve">Qualora allo scadere del contratto non siano state completate le formalità relative </w:t>
      </w:r>
      <w:r w:rsidR="00AC21E8">
        <w:rPr>
          <w:rFonts w:ascii="Arial Narrow" w:hAnsi="Arial Narrow" w:cs="Arial Narrow"/>
          <w:sz w:val="21"/>
          <w:szCs w:val="21"/>
        </w:rPr>
        <w:t>al nuovo affidamento</w:t>
      </w:r>
      <w:r w:rsidRPr="0011515F">
        <w:rPr>
          <w:rFonts w:ascii="Arial Narrow" w:hAnsi="Arial Narrow" w:cs="Arial Narrow"/>
          <w:sz w:val="21"/>
          <w:szCs w:val="21"/>
        </w:rPr>
        <w:t xml:space="preserve"> e del</w:t>
      </w:r>
      <w:r w:rsidR="00D11085" w:rsidRPr="0011515F">
        <w:rPr>
          <w:rFonts w:ascii="Arial Narrow" w:hAnsi="Arial Narrow" w:cs="Arial Narrow"/>
          <w:sz w:val="21"/>
          <w:szCs w:val="21"/>
        </w:rPr>
        <w:t xml:space="preserve"> </w:t>
      </w:r>
      <w:r w:rsidRPr="0011515F">
        <w:rPr>
          <w:rFonts w:ascii="Arial Narrow" w:hAnsi="Arial Narrow" w:cs="Arial Narrow"/>
          <w:sz w:val="21"/>
          <w:szCs w:val="21"/>
        </w:rPr>
        <w:t>conseguente affidamento del servizio, l’Appalta</w:t>
      </w:r>
      <w:r w:rsidR="009B375A" w:rsidRPr="0011515F">
        <w:rPr>
          <w:rFonts w:ascii="Arial Narrow" w:hAnsi="Arial Narrow" w:cs="Arial Narrow"/>
          <w:sz w:val="21"/>
          <w:szCs w:val="21"/>
        </w:rPr>
        <w:t xml:space="preserve">tore, su richiesta formale della </w:t>
      </w:r>
      <w:r w:rsidR="000D7C93" w:rsidRPr="0011515F">
        <w:rPr>
          <w:rFonts w:ascii="Arial Narrow" w:hAnsi="Arial Narrow" w:cs="Arial Narrow"/>
          <w:sz w:val="21"/>
          <w:szCs w:val="21"/>
        </w:rPr>
        <w:t>Committente</w:t>
      </w:r>
      <w:r w:rsidRPr="0011515F">
        <w:rPr>
          <w:rFonts w:ascii="Arial Narrow" w:hAnsi="Arial Narrow" w:cs="Arial Narrow"/>
          <w:sz w:val="21"/>
          <w:szCs w:val="21"/>
        </w:rPr>
        <w:t>, dovrà garantire</w:t>
      </w:r>
      <w:r w:rsidR="00D11085" w:rsidRPr="0011515F">
        <w:rPr>
          <w:rFonts w:ascii="Arial Narrow" w:hAnsi="Arial Narrow" w:cs="Arial Narrow"/>
          <w:sz w:val="21"/>
          <w:szCs w:val="21"/>
        </w:rPr>
        <w:t xml:space="preserve"> </w:t>
      </w:r>
      <w:r w:rsidRPr="0011515F">
        <w:rPr>
          <w:rFonts w:ascii="Arial Narrow" w:hAnsi="Arial Narrow" w:cs="Arial Narrow"/>
          <w:sz w:val="21"/>
          <w:szCs w:val="21"/>
        </w:rPr>
        <w:t>l’espletamento fino alla data di assunzione del servizio da parte della ditta subentrante. Parimenti ove dopo</w:t>
      </w:r>
      <w:r w:rsidR="00D11085" w:rsidRPr="0011515F">
        <w:rPr>
          <w:rFonts w:ascii="Arial Narrow" w:hAnsi="Arial Narrow" w:cs="Arial Narrow"/>
          <w:sz w:val="21"/>
          <w:szCs w:val="21"/>
        </w:rPr>
        <w:t xml:space="preserve"> </w:t>
      </w:r>
      <w:r w:rsidRPr="0011515F">
        <w:rPr>
          <w:rFonts w:ascii="Arial Narrow" w:hAnsi="Arial Narrow" w:cs="Arial Narrow"/>
          <w:sz w:val="21"/>
          <w:szCs w:val="21"/>
        </w:rPr>
        <w:t xml:space="preserve">l’aggiudicazione si verifichino situazioni che impediscano il </w:t>
      </w:r>
      <w:r w:rsidR="009B375A" w:rsidRPr="0011515F">
        <w:rPr>
          <w:rFonts w:ascii="Arial Narrow" w:hAnsi="Arial Narrow" w:cs="Arial Narrow"/>
          <w:sz w:val="21"/>
          <w:szCs w:val="21"/>
        </w:rPr>
        <w:t>regolare inizio dell’</w:t>
      </w:r>
      <w:r w:rsidR="00AC21E8">
        <w:rPr>
          <w:rFonts w:ascii="Arial Narrow" w:hAnsi="Arial Narrow" w:cs="Arial Narrow"/>
          <w:sz w:val="21"/>
          <w:szCs w:val="21"/>
        </w:rPr>
        <w:t>servizio</w:t>
      </w:r>
      <w:r w:rsidR="009B375A" w:rsidRPr="0011515F">
        <w:rPr>
          <w:rFonts w:ascii="Arial Narrow" w:hAnsi="Arial Narrow" w:cs="Arial Narrow"/>
          <w:sz w:val="21"/>
          <w:szCs w:val="21"/>
        </w:rPr>
        <w:t xml:space="preserve">, la </w:t>
      </w:r>
      <w:r w:rsidR="000D7C93" w:rsidRPr="0011515F">
        <w:rPr>
          <w:rFonts w:ascii="Arial Narrow" w:hAnsi="Arial Narrow" w:cs="Arial Narrow"/>
          <w:sz w:val="21"/>
          <w:szCs w:val="21"/>
        </w:rPr>
        <w:t>Committente</w:t>
      </w:r>
      <w:r w:rsidRPr="0011515F">
        <w:rPr>
          <w:rFonts w:ascii="Arial Narrow" w:hAnsi="Arial Narrow" w:cs="Arial Narrow"/>
          <w:sz w:val="21"/>
          <w:szCs w:val="21"/>
        </w:rPr>
        <w:t xml:space="preserve"> si riserva il diritto</w:t>
      </w:r>
      <w:r w:rsidR="00D11085" w:rsidRPr="0011515F">
        <w:rPr>
          <w:rFonts w:ascii="Arial Narrow" w:hAnsi="Arial Narrow" w:cs="Arial Narrow"/>
          <w:sz w:val="21"/>
          <w:szCs w:val="21"/>
        </w:rPr>
        <w:t xml:space="preserve"> </w:t>
      </w:r>
      <w:r w:rsidRPr="0011515F">
        <w:rPr>
          <w:rFonts w:ascii="Arial Narrow" w:hAnsi="Arial Narrow" w:cs="Arial Narrow"/>
          <w:sz w:val="21"/>
          <w:szCs w:val="21"/>
        </w:rPr>
        <w:t>di far decorrere l’inizio dell’</w:t>
      </w:r>
      <w:r w:rsidR="00AC21E8">
        <w:rPr>
          <w:rFonts w:ascii="Arial Narrow" w:hAnsi="Arial Narrow" w:cs="Arial Narrow"/>
          <w:sz w:val="21"/>
          <w:szCs w:val="21"/>
        </w:rPr>
        <w:t>servizio</w:t>
      </w:r>
      <w:r w:rsidRPr="0011515F">
        <w:rPr>
          <w:rFonts w:ascii="Arial Narrow" w:hAnsi="Arial Narrow" w:cs="Arial Narrow"/>
          <w:sz w:val="21"/>
          <w:szCs w:val="21"/>
        </w:rPr>
        <w:t xml:space="preserve">, in tutto od in parte, in un lasso di tempo non superiore a </w:t>
      </w:r>
      <w:r w:rsidR="0010573D" w:rsidRPr="0011515F">
        <w:rPr>
          <w:rFonts w:ascii="Arial Narrow" w:hAnsi="Arial Narrow" w:cs="Arial Narrow"/>
          <w:sz w:val="21"/>
          <w:szCs w:val="21"/>
        </w:rPr>
        <w:t>dodici</w:t>
      </w:r>
      <w:r w:rsidRPr="0011515F">
        <w:rPr>
          <w:rFonts w:ascii="Arial Narrow" w:hAnsi="Arial Narrow" w:cs="Arial Narrow"/>
          <w:sz w:val="21"/>
          <w:szCs w:val="21"/>
        </w:rPr>
        <w:t xml:space="preserve"> mesi dal termine</w:t>
      </w:r>
      <w:r w:rsidR="00D11085" w:rsidRPr="0011515F">
        <w:rPr>
          <w:rFonts w:ascii="Arial Narrow" w:hAnsi="Arial Narrow" w:cs="Arial Narrow"/>
          <w:sz w:val="21"/>
          <w:szCs w:val="21"/>
        </w:rPr>
        <w:t xml:space="preserve"> </w:t>
      </w:r>
      <w:r w:rsidRPr="0011515F">
        <w:rPr>
          <w:rFonts w:ascii="Arial Narrow" w:hAnsi="Arial Narrow" w:cs="Arial Narrow"/>
          <w:sz w:val="21"/>
          <w:szCs w:val="21"/>
        </w:rPr>
        <w:t>iniziale su indicato, senza che ciò possa costituire titolo per richiesta di maggiori corrispettivi o di indennizzi di</w:t>
      </w:r>
      <w:r w:rsidR="00D11085" w:rsidRPr="0011515F">
        <w:rPr>
          <w:rFonts w:ascii="Arial Narrow" w:hAnsi="Arial Narrow" w:cs="Arial Narrow"/>
          <w:sz w:val="21"/>
          <w:szCs w:val="21"/>
        </w:rPr>
        <w:t xml:space="preserve"> </w:t>
      </w:r>
      <w:r w:rsidRPr="0011515F">
        <w:rPr>
          <w:rFonts w:ascii="Arial Narrow" w:hAnsi="Arial Narrow" w:cs="Arial Narrow"/>
          <w:sz w:val="21"/>
          <w:szCs w:val="21"/>
        </w:rPr>
        <w:t>qualsiasi natura da parte dell’Appaltatore.</w:t>
      </w:r>
    </w:p>
    <w:p w:rsidR="00D11085" w:rsidRPr="0011515F" w:rsidRDefault="00D11085"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rPr>
          <w:rFonts w:ascii="Arial Narrow" w:hAnsi="Arial Narrow"/>
          <w:color w:val="auto"/>
          <w:sz w:val="24"/>
          <w:szCs w:val="24"/>
        </w:rPr>
      </w:pPr>
      <w:bookmarkStart w:id="27" w:name="_Toc89964625"/>
      <w:r w:rsidRPr="0011515F">
        <w:rPr>
          <w:rFonts w:ascii="Arial Narrow" w:hAnsi="Arial Narrow"/>
          <w:color w:val="auto"/>
          <w:sz w:val="24"/>
          <w:szCs w:val="24"/>
        </w:rPr>
        <w:t>Cessione</w:t>
      </w:r>
      <w:r w:rsidR="008663C1" w:rsidRPr="0011515F">
        <w:rPr>
          <w:rFonts w:ascii="Arial Narrow" w:hAnsi="Arial Narrow"/>
          <w:color w:val="auto"/>
          <w:sz w:val="24"/>
          <w:szCs w:val="24"/>
        </w:rPr>
        <w:t xml:space="preserve"> del contratto e/o del servizio</w:t>
      </w:r>
      <w:bookmarkEnd w:id="27"/>
    </w:p>
    <w:p w:rsidR="002D394D" w:rsidRPr="0011515F" w:rsidRDefault="002D394D" w:rsidP="00DA79BF">
      <w:pPr>
        <w:pStyle w:val="Paragrafoelenco"/>
        <w:numPr>
          <w:ilvl w:val="0"/>
          <w:numId w:val="20"/>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E’ vietata la cessione del servizio, a qualsiasi titolo e in qualsiasi forma, parziale e/o temporanea, pena l’immediata</w:t>
      </w:r>
      <w:r w:rsidR="00D11085" w:rsidRPr="0011515F">
        <w:rPr>
          <w:rFonts w:ascii="Arial Narrow" w:hAnsi="Arial Narrow" w:cs="Arial Narrow"/>
          <w:sz w:val="21"/>
          <w:szCs w:val="21"/>
        </w:rPr>
        <w:t xml:space="preserve"> </w:t>
      </w:r>
      <w:r w:rsidRPr="0011515F">
        <w:rPr>
          <w:rFonts w:ascii="Arial Narrow" w:hAnsi="Arial Narrow" w:cs="Arial Narrow"/>
          <w:sz w:val="21"/>
          <w:szCs w:val="21"/>
        </w:rPr>
        <w:t>risoluzione del contratto ed il risarcimento dei danni e delle spese causate all</w:t>
      </w:r>
      <w:r w:rsidR="00C23965" w:rsidRPr="0011515F">
        <w:rPr>
          <w:rFonts w:ascii="Arial Narrow" w:hAnsi="Arial Narrow" w:cs="Arial Narrow"/>
          <w:sz w:val="21"/>
          <w:szCs w:val="21"/>
        </w:rPr>
        <w:t xml:space="preserve">a </w:t>
      </w:r>
      <w:r w:rsidR="000D7C93" w:rsidRPr="0011515F">
        <w:rPr>
          <w:rFonts w:ascii="Arial Narrow" w:hAnsi="Arial Narrow" w:cs="Arial Narrow"/>
          <w:sz w:val="21"/>
          <w:szCs w:val="21"/>
        </w:rPr>
        <w:t>Committente</w:t>
      </w:r>
      <w:r w:rsidRPr="0011515F">
        <w:rPr>
          <w:rFonts w:ascii="Arial Narrow" w:hAnsi="Arial Narrow" w:cs="Arial Narrow"/>
          <w:sz w:val="21"/>
          <w:szCs w:val="21"/>
        </w:rPr>
        <w:t xml:space="preserve"> che si riserva di valutate e</w:t>
      </w:r>
      <w:r w:rsidR="00D11085" w:rsidRPr="0011515F">
        <w:rPr>
          <w:rFonts w:ascii="Arial Narrow" w:hAnsi="Arial Narrow" w:cs="Arial Narrow"/>
          <w:sz w:val="21"/>
          <w:szCs w:val="21"/>
        </w:rPr>
        <w:t xml:space="preserve"> </w:t>
      </w:r>
      <w:r w:rsidRPr="0011515F">
        <w:rPr>
          <w:rFonts w:ascii="Arial Narrow" w:hAnsi="Arial Narrow" w:cs="Arial Narrow"/>
          <w:sz w:val="21"/>
          <w:szCs w:val="21"/>
        </w:rPr>
        <w:t>decidere, a sua totale discrezione, sull’autorizzare o meno forme specifiche di trasferimento (es. fusioni e/o</w:t>
      </w:r>
      <w:r w:rsidR="00D11085" w:rsidRPr="0011515F">
        <w:rPr>
          <w:rFonts w:ascii="Arial Narrow" w:hAnsi="Arial Narrow" w:cs="Arial Narrow"/>
          <w:sz w:val="21"/>
          <w:szCs w:val="21"/>
        </w:rPr>
        <w:t xml:space="preserve"> </w:t>
      </w:r>
      <w:r w:rsidRPr="0011515F">
        <w:rPr>
          <w:rFonts w:ascii="Arial Narrow" w:hAnsi="Arial Narrow" w:cs="Arial Narrow"/>
          <w:sz w:val="21"/>
          <w:szCs w:val="21"/>
        </w:rPr>
        <w:t>conferimenti) salva fatta domanda preventiva da parte dell’Appaltatore all</w:t>
      </w:r>
      <w:r w:rsidR="0068460A" w:rsidRPr="0011515F">
        <w:rPr>
          <w:rFonts w:ascii="Arial Narrow" w:hAnsi="Arial Narrow" w:cs="Arial Narrow"/>
          <w:sz w:val="21"/>
          <w:szCs w:val="21"/>
        </w:rPr>
        <w:t xml:space="preserve">a </w:t>
      </w:r>
      <w:r w:rsidR="000D7C93" w:rsidRPr="0011515F">
        <w:rPr>
          <w:rFonts w:ascii="Arial Narrow" w:hAnsi="Arial Narrow" w:cs="Arial Narrow"/>
          <w:sz w:val="21"/>
          <w:szCs w:val="21"/>
        </w:rPr>
        <w:t>Committente</w:t>
      </w:r>
      <w:r w:rsidRPr="0011515F">
        <w:rPr>
          <w:rFonts w:ascii="Arial Narrow" w:hAnsi="Arial Narrow" w:cs="Arial Narrow"/>
          <w:sz w:val="21"/>
          <w:szCs w:val="21"/>
        </w:rPr>
        <w:t>.</w:t>
      </w:r>
    </w:p>
    <w:p w:rsidR="002D394D" w:rsidRPr="0011515F" w:rsidRDefault="00C23965" w:rsidP="00DA79BF">
      <w:pPr>
        <w:pStyle w:val="Paragrafoelenco"/>
        <w:numPr>
          <w:ilvl w:val="0"/>
          <w:numId w:val="20"/>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 xml:space="preserve">La </w:t>
      </w:r>
      <w:r w:rsidR="000D7C93" w:rsidRPr="0011515F">
        <w:rPr>
          <w:rFonts w:ascii="Arial Narrow" w:hAnsi="Arial Narrow" w:cs="Arial Narrow"/>
          <w:sz w:val="21"/>
          <w:szCs w:val="21"/>
        </w:rPr>
        <w:t>Committente</w:t>
      </w:r>
      <w:r w:rsidR="002D394D" w:rsidRPr="0011515F">
        <w:rPr>
          <w:rFonts w:ascii="Arial Narrow" w:hAnsi="Arial Narrow" w:cs="Arial Narrow"/>
          <w:sz w:val="21"/>
          <w:szCs w:val="21"/>
        </w:rPr>
        <w:t xml:space="preserve"> si riserva la facoltà di poter affidare mediante procedura negoziata, i servizi complementari o nuovi, ai</w:t>
      </w:r>
      <w:r w:rsidR="00D11085" w:rsidRPr="0011515F">
        <w:rPr>
          <w:rFonts w:ascii="Arial Narrow" w:hAnsi="Arial Narrow" w:cs="Arial Narrow"/>
          <w:sz w:val="21"/>
          <w:szCs w:val="21"/>
        </w:rPr>
        <w:t xml:space="preserve"> </w:t>
      </w:r>
      <w:r w:rsidR="002D394D" w:rsidRPr="0011515F">
        <w:rPr>
          <w:rFonts w:ascii="Arial Narrow" w:hAnsi="Arial Narrow" w:cs="Arial Narrow"/>
          <w:sz w:val="21"/>
          <w:szCs w:val="21"/>
        </w:rPr>
        <w:t>sensi dell’Art.</w:t>
      </w:r>
      <w:r w:rsidR="002B69A1" w:rsidRPr="0011515F">
        <w:rPr>
          <w:rFonts w:ascii="Arial Narrow" w:hAnsi="Arial Narrow" w:cs="Arial Narrow"/>
          <w:sz w:val="21"/>
          <w:szCs w:val="21"/>
        </w:rPr>
        <w:t xml:space="preserve"> </w:t>
      </w:r>
      <w:r w:rsidR="00A21E87" w:rsidRPr="0011515F">
        <w:rPr>
          <w:rFonts w:ascii="Arial Narrow" w:hAnsi="Arial Narrow" w:cs="Arial Narrow"/>
          <w:sz w:val="21"/>
          <w:szCs w:val="21"/>
        </w:rPr>
        <w:t>63 del D. L.gs. n. 50</w:t>
      </w:r>
      <w:r w:rsidR="002D394D" w:rsidRPr="0011515F">
        <w:rPr>
          <w:rFonts w:ascii="Arial Narrow" w:hAnsi="Arial Narrow" w:cs="Arial Narrow"/>
          <w:sz w:val="21"/>
          <w:szCs w:val="21"/>
        </w:rPr>
        <w:t xml:space="preserve"> del 20</w:t>
      </w:r>
      <w:r w:rsidR="00A21E87" w:rsidRPr="0011515F">
        <w:rPr>
          <w:rFonts w:ascii="Arial Narrow" w:hAnsi="Arial Narrow" w:cs="Arial Narrow"/>
          <w:sz w:val="21"/>
          <w:szCs w:val="21"/>
        </w:rPr>
        <w:t>1</w:t>
      </w:r>
      <w:r w:rsidR="002D394D" w:rsidRPr="0011515F">
        <w:rPr>
          <w:rFonts w:ascii="Arial Narrow" w:hAnsi="Arial Narrow" w:cs="Arial Narrow"/>
          <w:sz w:val="21"/>
          <w:szCs w:val="21"/>
        </w:rPr>
        <w:t>6.</w:t>
      </w:r>
    </w:p>
    <w:p w:rsidR="00D11085" w:rsidRPr="0011515F" w:rsidRDefault="00D11085"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28" w:name="_Toc89964626"/>
      <w:r w:rsidRPr="0011515F">
        <w:rPr>
          <w:rFonts w:ascii="Arial Narrow" w:hAnsi="Arial Narrow"/>
          <w:color w:val="auto"/>
          <w:sz w:val="24"/>
          <w:szCs w:val="24"/>
        </w:rPr>
        <w:lastRenderedPageBreak/>
        <w:t>Controllo dell</w:t>
      </w:r>
      <w:r w:rsidR="00784AC8" w:rsidRPr="0011515F">
        <w:rPr>
          <w:rFonts w:ascii="Arial Narrow" w:hAnsi="Arial Narrow"/>
          <w:color w:val="auto"/>
          <w:sz w:val="24"/>
          <w:szCs w:val="24"/>
        </w:rPr>
        <w:t xml:space="preserve">a </w:t>
      </w:r>
      <w:r w:rsidR="000D7C93" w:rsidRPr="0011515F">
        <w:rPr>
          <w:rFonts w:ascii="Arial Narrow" w:hAnsi="Arial Narrow"/>
          <w:color w:val="auto"/>
          <w:sz w:val="24"/>
          <w:szCs w:val="24"/>
        </w:rPr>
        <w:t>Committente</w:t>
      </w:r>
      <w:bookmarkEnd w:id="28"/>
      <w:r w:rsidR="00CF4DEC" w:rsidRPr="0011515F">
        <w:rPr>
          <w:rFonts w:ascii="Arial Narrow" w:hAnsi="Arial Narrow"/>
          <w:color w:val="auto"/>
          <w:sz w:val="24"/>
          <w:szCs w:val="24"/>
        </w:rPr>
        <w:t xml:space="preserve"> </w:t>
      </w:r>
    </w:p>
    <w:p w:rsidR="002D394D" w:rsidRPr="0011515F" w:rsidRDefault="00784AC8" w:rsidP="00DA79BF">
      <w:pPr>
        <w:pStyle w:val="Paragrafoelenco"/>
        <w:numPr>
          <w:ilvl w:val="0"/>
          <w:numId w:val="2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 xml:space="preserve">La </w:t>
      </w:r>
      <w:r w:rsidR="000D7C93" w:rsidRPr="0011515F">
        <w:rPr>
          <w:rFonts w:ascii="Arial Narrow" w:hAnsi="Arial Narrow" w:cs="Arial Narrow"/>
          <w:sz w:val="21"/>
          <w:szCs w:val="21"/>
        </w:rPr>
        <w:t>Committente</w:t>
      </w:r>
      <w:r w:rsidR="002D394D" w:rsidRPr="0011515F">
        <w:rPr>
          <w:rFonts w:ascii="Arial Narrow" w:hAnsi="Arial Narrow" w:cs="Arial Narrow"/>
          <w:sz w:val="21"/>
          <w:szCs w:val="21"/>
        </w:rPr>
        <w:t>, di propria iniziativa o dietro segnalazione, provvederà alla vigilanza ed al controllo dei servizi gestiti</w:t>
      </w:r>
      <w:r w:rsidR="00D11085" w:rsidRPr="0011515F">
        <w:rPr>
          <w:rFonts w:ascii="Arial Narrow" w:hAnsi="Arial Narrow" w:cs="Arial Narrow"/>
          <w:sz w:val="21"/>
          <w:szCs w:val="21"/>
        </w:rPr>
        <w:t xml:space="preserve"> </w:t>
      </w:r>
      <w:r w:rsidR="002D394D" w:rsidRPr="0011515F">
        <w:rPr>
          <w:rFonts w:ascii="Arial Narrow" w:hAnsi="Arial Narrow" w:cs="Arial Narrow"/>
          <w:sz w:val="21"/>
          <w:szCs w:val="21"/>
        </w:rPr>
        <w:t>dall’Appaltatore con il proprio personale.</w:t>
      </w:r>
    </w:p>
    <w:p w:rsidR="00784AC8" w:rsidRPr="0011515F" w:rsidRDefault="002D394D" w:rsidP="00DA79BF">
      <w:pPr>
        <w:pStyle w:val="Paragrafoelenco"/>
        <w:numPr>
          <w:ilvl w:val="0"/>
          <w:numId w:val="2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Esso potrà</w:t>
      </w:r>
      <w:r w:rsidR="00D7318A" w:rsidRPr="0011515F">
        <w:rPr>
          <w:rFonts w:ascii="Arial Narrow" w:hAnsi="Arial Narrow" w:cs="Arial Narrow"/>
          <w:sz w:val="21"/>
          <w:szCs w:val="21"/>
        </w:rPr>
        <w:t>,</w:t>
      </w:r>
      <w:r w:rsidRPr="0011515F">
        <w:rPr>
          <w:rFonts w:ascii="Arial Narrow" w:hAnsi="Arial Narrow" w:cs="Arial Narrow"/>
          <w:sz w:val="21"/>
          <w:szCs w:val="21"/>
        </w:rPr>
        <w:t xml:space="preserve"> pertanto</w:t>
      </w:r>
      <w:r w:rsidR="00D7318A" w:rsidRPr="0011515F">
        <w:rPr>
          <w:rFonts w:ascii="Arial Narrow" w:hAnsi="Arial Narrow" w:cs="Arial Narrow"/>
          <w:sz w:val="21"/>
          <w:szCs w:val="21"/>
        </w:rPr>
        <w:t>,</w:t>
      </w:r>
      <w:r w:rsidRPr="0011515F">
        <w:rPr>
          <w:rFonts w:ascii="Arial Narrow" w:hAnsi="Arial Narrow" w:cs="Arial Narrow"/>
          <w:sz w:val="21"/>
          <w:szCs w:val="21"/>
        </w:rPr>
        <w:t xml:space="preserve"> disporre, in qualsiasi momento, l’ispezioni degli automezzi, delle attrezzature, dei locali di</w:t>
      </w:r>
      <w:r w:rsidR="00D11085" w:rsidRPr="0011515F">
        <w:rPr>
          <w:rFonts w:ascii="Arial Narrow" w:hAnsi="Arial Narrow" w:cs="Arial Narrow"/>
          <w:sz w:val="21"/>
          <w:szCs w:val="21"/>
        </w:rPr>
        <w:t xml:space="preserve"> </w:t>
      </w:r>
      <w:r w:rsidRPr="0011515F">
        <w:rPr>
          <w:rFonts w:ascii="Arial Narrow" w:hAnsi="Arial Narrow" w:cs="Arial Narrow"/>
          <w:sz w:val="21"/>
          <w:szCs w:val="21"/>
        </w:rPr>
        <w:t>servizio</w:t>
      </w:r>
      <w:r w:rsidR="00460E5C" w:rsidRPr="0011515F">
        <w:rPr>
          <w:rFonts w:ascii="Arial Narrow" w:hAnsi="Arial Narrow" w:cs="Arial Narrow"/>
          <w:sz w:val="21"/>
          <w:szCs w:val="21"/>
        </w:rPr>
        <w:t>, dei sistemi di pesatura</w:t>
      </w:r>
      <w:r w:rsidRPr="0011515F">
        <w:rPr>
          <w:rFonts w:ascii="Arial Narrow" w:hAnsi="Arial Narrow" w:cs="Arial Narrow"/>
          <w:sz w:val="21"/>
          <w:szCs w:val="21"/>
        </w:rPr>
        <w:t xml:space="preserve"> e di quant’altro attiene all’espletamento dei servizi oggetto del</w:t>
      </w:r>
      <w:r w:rsidR="00AC21E8">
        <w:rPr>
          <w:rFonts w:ascii="Arial Narrow" w:hAnsi="Arial Narrow" w:cs="Arial Narrow"/>
          <w:sz w:val="21"/>
          <w:szCs w:val="21"/>
        </w:rPr>
        <w:t xml:space="preserve"> servizio</w:t>
      </w:r>
      <w:r w:rsidRPr="0011515F">
        <w:rPr>
          <w:rFonts w:ascii="Arial Narrow" w:hAnsi="Arial Narrow" w:cs="Arial Narrow"/>
          <w:sz w:val="21"/>
          <w:szCs w:val="21"/>
        </w:rPr>
        <w:t>, ivi compreso l’accesso ai registri di</w:t>
      </w:r>
      <w:r w:rsidR="00D11085" w:rsidRPr="0011515F">
        <w:rPr>
          <w:rFonts w:ascii="Arial Narrow" w:hAnsi="Arial Narrow" w:cs="Arial Narrow"/>
          <w:sz w:val="21"/>
          <w:szCs w:val="21"/>
        </w:rPr>
        <w:t xml:space="preserve"> </w:t>
      </w:r>
      <w:r w:rsidRPr="0011515F">
        <w:rPr>
          <w:rFonts w:ascii="Arial Narrow" w:hAnsi="Arial Narrow" w:cs="Arial Narrow"/>
          <w:sz w:val="21"/>
          <w:szCs w:val="21"/>
        </w:rPr>
        <w:t xml:space="preserve">carico e scarico dei rifiuti. </w:t>
      </w:r>
    </w:p>
    <w:p w:rsidR="00784AC8" w:rsidRPr="0011515F" w:rsidRDefault="002D394D" w:rsidP="00DA79BF">
      <w:pPr>
        <w:pStyle w:val="Paragrafoelenco"/>
        <w:numPr>
          <w:ilvl w:val="0"/>
          <w:numId w:val="2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L’Appaltatore è tenuto a fornire tutta la necessaria collaborazione nonché i chiarimenti e la</w:t>
      </w:r>
      <w:r w:rsidR="00D11085" w:rsidRPr="0011515F">
        <w:rPr>
          <w:rFonts w:ascii="Arial Narrow" w:hAnsi="Arial Narrow" w:cs="Arial Narrow"/>
          <w:sz w:val="21"/>
          <w:szCs w:val="21"/>
        </w:rPr>
        <w:t xml:space="preserve"> </w:t>
      </w:r>
      <w:r w:rsidRPr="0011515F">
        <w:rPr>
          <w:rFonts w:ascii="Arial Narrow" w:hAnsi="Arial Narrow" w:cs="Arial Narrow"/>
          <w:sz w:val="21"/>
          <w:szCs w:val="21"/>
        </w:rPr>
        <w:t xml:space="preserve">documentazione richiesti. </w:t>
      </w:r>
    </w:p>
    <w:p w:rsidR="00784AC8" w:rsidRPr="0011515F" w:rsidRDefault="00784AC8" w:rsidP="00DA79BF">
      <w:pPr>
        <w:pStyle w:val="Paragrafoelenco"/>
        <w:numPr>
          <w:ilvl w:val="0"/>
          <w:numId w:val="2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 xml:space="preserve">La </w:t>
      </w:r>
      <w:r w:rsidR="000D7C93" w:rsidRPr="0011515F">
        <w:rPr>
          <w:rFonts w:ascii="Arial Narrow" w:hAnsi="Arial Narrow" w:cs="Arial Narrow"/>
          <w:sz w:val="21"/>
          <w:szCs w:val="21"/>
        </w:rPr>
        <w:t>Committente</w:t>
      </w:r>
      <w:r w:rsidR="002D394D" w:rsidRPr="0011515F">
        <w:rPr>
          <w:rFonts w:ascii="Arial Narrow" w:hAnsi="Arial Narrow" w:cs="Arial Narrow"/>
          <w:sz w:val="21"/>
          <w:szCs w:val="21"/>
        </w:rPr>
        <w:t xml:space="preserve"> provvederà alla vigilanza e al controllo tramite il personale dell’ufficio all’uopo</w:t>
      </w:r>
      <w:r w:rsidR="00D11085" w:rsidRPr="0011515F">
        <w:rPr>
          <w:rFonts w:ascii="Arial Narrow" w:hAnsi="Arial Narrow" w:cs="Arial Narrow"/>
          <w:sz w:val="21"/>
          <w:szCs w:val="21"/>
        </w:rPr>
        <w:t xml:space="preserve"> </w:t>
      </w:r>
      <w:r w:rsidR="002D394D" w:rsidRPr="0011515F">
        <w:rPr>
          <w:rFonts w:ascii="Arial Narrow" w:hAnsi="Arial Narrow" w:cs="Arial Narrow"/>
          <w:sz w:val="21"/>
          <w:szCs w:val="21"/>
        </w:rPr>
        <w:t>designato e dal quale l’Appaltatore dipenderà direttamente per tutte le disposizioni riguardanti l’esecuzione dei</w:t>
      </w:r>
      <w:r w:rsidR="007E0482">
        <w:rPr>
          <w:rFonts w:ascii="Arial Narrow" w:hAnsi="Arial Narrow" w:cs="Arial Narrow"/>
          <w:sz w:val="21"/>
          <w:szCs w:val="21"/>
        </w:rPr>
        <w:t xml:space="preserve"> </w:t>
      </w:r>
      <w:r w:rsidR="002D394D" w:rsidRPr="0011515F">
        <w:rPr>
          <w:rFonts w:ascii="Arial Narrow" w:hAnsi="Arial Narrow" w:cs="Arial Narrow"/>
          <w:sz w:val="21"/>
          <w:szCs w:val="21"/>
        </w:rPr>
        <w:t xml:space="preserve">servizi appaltati. </w:t>
      </w:r>
    </w:p>
    <w:p w:rsidR="00D11085" w:rsidRPr="0011515F" w:rsidRDefault="00D11085"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29" w:name="_Ref446888173"/>
      <w:bookmarkStart w:id="30" w:name="_Toc89964627"/>
      <w:r w:rsidRPr="0011515F">
        <w:rPr>
          <w:rFonts w:ascii="Arial Narrow" w:hAnsi="Arial Narrow"/>
          <w:color w:val="auto"/>
          <w:sz w:val="24"/>
          <w:szCs w:val="24"/>
        </w:rPr>
        <w:t>Esecuzioni d’ufficio</w:t>
      </w:r>
      <w:bookmarkEnd w:id="29"/>
      <w:bookmarkEnd w:id="30"/>
    </w:p>
    <w:p w:rsidR="002D394D" w:rsidRPr="0011515F" w:rsidRDefault="00F703FE" w:rsidP="00DA79BF">
      <w:pPr>
        <w:pStyle w:val="Paragrafoelenco"/>
        <w:numPr>
          <w:ilvl w:val="0"/>
          <w:numId w:val="22"/>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 xml:space="preserve">La </w:t>
      </w:r>
      <w:r w:rsidR="000D7C93" w:rsidRPr="0011515F">
        <w:rPr>
          <w:rFonts w:ascii="Arial Narrow" w:hAnsi="Arial Narrow" w:cs="Arial Narrow"/>
          <w:sz w:val="21"/>
          <w:szCs w:val="21"/>
        </w:rPr>
        <w:t>Committente</w:t>
      </w:r>
      <w:r w:rsidR="002D394D" w:rsidRPr="0011515F">
        <w:rPr>
          <w:rFonts w:ascii="Arial Narrow" w:hAnsi="Arial Narrow" w:cs="Arial Narrow"/>
          <w:sz w:val="21"/>
          <w:szCs w:val="21"/>
        </w:rPr>
        <w:t xml:space="preserve"> avrà la facoltà, in caso d’urgenza, di dare disposizioni scritte, </w:t>
      </w:r>
      <w:r w:rsidRPr="0011515F">
        <w:rPr>
          <w:rFonts w:ascii="Arial Narrow" w:hAnsi="Arial Narrow" w:cs="Arial Narrow"/>
          <w:sz w:val="21"/>
          <w:szCs w:val="21"/>
        </w:rPr>
        <w:t>a mezzo pec</w:t>
      </w:r>
      <w:r w:rsidR="002D394D" w:rsidRPr="0011515F">
        <w:rPr>
          <w:rFonts w:ascii="Arial Narrow" w:hAnsi="Arial Narrow" w:cs="Arial Narrow"/>
          <w:sz w:val="21"/>
          <w:szCs w:val="21"/>
        </w:rPr>
        <w:t>, e far</w:t>
      </w:r>
      <w:r w:rsidR="00D11085" w:rsidRPr="0011515F">
        <w:rPr>
          <w:rFonts w:ascii="Arial Narrow" w:hAnsi="Arial Narrow" w:cs="Arial Narrow"/>
          <w:sz w:val="21"/>
          <w:szCs w:val="21"/>
        </w:rPr>
        <w:t xml:space="preserve"> </w:t>
      </w:r>
      <w:r w:rsidR="002D394D" w:rsidRPr="0011515F">
        <w:rPr>
          <w:rFonts w:ascii="Arial Narrow" w:hAnsi="Arial Narrow" w:cs="Arial Narrow"/>
          <w:sz w:val="21"/>
          <w:szCs w:val="21"/>
        </w:rPr>
        <w:t>eseguire d’ufficio</w:t>
      </w:r>
      <w:r w:rsidR="00460E5C" w:rsidRPr="0011515F">
        <w:rPr>
          <w:rFonts w:ascii="Arial Narrow" w:hAnsi="Arial Narrow" w:cs="Arial Narrow"/>
          <w:sz w:val="21"/>
          <w:szCs w:val="21"/>
        </w:rPr>
        <w:t xml:space="preserve"> - a spese dell’Appaltatore – le attività </w:t>
      </w:r>
      <w:r w:rsidR="002D394D" w:rsidRPr="0011515F">
        <w:rPr>
          <w:rFonts w:ascii="Arial Narrow" w:hAnsi="Arial Narrow" w:cs="Arial Narrow"/>
          <w:sz w:val="21"/>
          <w:szCs w:val="21"/>
        </w:rPr>
        <w:t>necessari</w:t>
      </w:r>
      <w:r w:rsidR="00460E5C" w:rsidRPr="0011515F">
        <w:rPr>
          <w:rFonts w:ascii="Arial Narrow" w:hAnsi="Arial Narrow" w:cs="Arial Narrow"/>
          <w:sz w:val="21"/>
          <w:szCs w:val="21"/>
        </w:rPr>
        <w:t>e</w:t>
      </w:r>
      <w:r w:rsidR="002D394D" w:rsidRPr="0011515F">
        <w:rPr>
          <w:rFonts w:ascii="Arial Narrow" w:hAnsi="Arial Narrow" w:cs="Arial Narrow"/>
          <w:sz w:val="21"/>
          <w:szCs w:val="21"/>
        </w:rPr>
        <w:t xml:space="preserve"> al regolare andamento del servizio, qualora si</w:t>
      </w:r>
      <w:r w:rsidR="00D11085" w:rsidRPr="0011515F">
        <w:rPr>
          <w:rFonts w:ascii="Arial Narrow" w:hAnsi="Arial Narrow" w:cs="Arial Narrow"/>
          <w:sz w:val="21"/>
          <w:szCs w:val="21"/>
        </w:rPr>
        <w:t xml:space="preserve"> </w:t>
      </w:r>
      <w:r w:rsidR="002D394D" w:rsidRPr="0011515F">
        <w:rPr>
          <w:rFonts w:ascii="Arial Narrow" w:hAnsi="Arial Narrow" w:cs="Arial Narrow"/>
          <w:sz w:val="21"/>
          <w:szCs w:val="21"/>
        </w:rPr>
        <w:t>verifichino deficienze o abusi nell’adempimento degli obblighi contrattuali ed ove l’Appaltatore, regolarmente diffidato,</w:t>
      </w:r>
      <w:r w:rsidR="00D11085" w:rsidRPr="0011515F">
        <w:rPr>
          <w:rFonts w:ascii="Arial Narrow" w:hAnsi="Arial Narrow" w:cs="Arial Narrow"/>
          <w:sz w:val="21"/>
          <w:szCs w:val="21"/>
        </w:rPr>
        <w:t xml:space="preserve"> </w:t>
      </w:r>
      <w:r w:rsidR="002D394D" w:rsidRPr="0011515F">
        <w:rPr>
          <w:rFonts w:ascii="Arial Narrow" w:hAnsi="Arial Narrow" w:cs="Arial Narrow"/>
          <w:sz w:val="21"/>
          <w:szCs w:val="21"/>
        </w:rPr>
        <w:t>non ottemperi agli ordini ricevuti.</w:t>
      </w:r>
    </w:p>
    <w:p w:rsidR="002D394D" w:rsidRPr="0011515F" w:rsidRDefault="002D394D" w:rsidP="00DA79BF">
      <w:pPr>
        <w:pStyle w:val="Paragrafoelenco"/>
        <w:numPr>
          <w:ilvl w:val="0"/>
          <w:numId w:val="22"/>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L’ammontare delle spese effettivamente sostenuti dall</w:t>
      </w:r>
      <w:r w:rsidR="0068460A" w:rsidRPr="0011515F">
        <w:rPr>
          <w:rFonts w:ascii="Arial Narrow" w:hAnsi="Arial Narrow" w:cs="Arial Narrow"/>
          <w:sz w:val="21"/>
          <w:szCs w:val="21"/>
        </w:rPr>
        <w:t xml:space="preserve">a </w:t>
      </w:r>
      <w:r w:rsidR="000D7C93" w:rsidRPr="0011515F">
        <w:rPr>
          <w:rFonts w:ascii="Arial Narrow" w:hAnsi="Arial Narrow" w:cs="Arial Narrow"/>
          <w:sz w:val="21"/>
          <w:szCs w:val="21"/>
        </w:rPr>
        <w:t>Committente</w:t>
      </w:r>
      <w:r w:rsidRPr="0011515F">
        <w:rPr>
          <w:rFonts w:ascii="Arial Narrow" w:hAnsi="Arial Narrow" w:cs="Arial Narrow"/>
          <w:sz w:val="21"/>
          <w:szCs w:val="21"/>
        </w:rPr>
        <w:t xml:space="preserve">, da documentarsi a cura dello stesso, </w:t>
      </w:r>
      <w:r w:rsidR="007E0482">
        <w:rPr>
          <w:rFonts w:ascii="Arial Narrow" w:hAnsi="Arial Narrow" w:cs="Arial Narrow"/>
          <w:sz w:val="21"/>
          <w:szCs w:val="21"/>
        </w:rPr>
        <w:t xml:space="preserve">maggiorato del 50% </w:t>
      </w:r>
      <w:r w:rsidRPr="0011515F">
        <w:rPr>
          <w:rFonts w:ascii="Arial Narrow" w:hAnsi="Arial Narrow" w:cs="Arial Narrow"/>
          <w:sz w:val="21"/>
          <w:szCs w:val="21"/>
        </w:rPr>
        <w:t xml:space="preserve">sarà </w:t>
      </w:r>
      <w:r w:rsidR="007E0482">
        <w:rPr>
          <w:rFonts w:ascii="Arial Narrow" w:hAnsi="Arial Narrow" w:cs="Arial Narrow"/>
          <w:sz w:val="21"/>
          <w:szCs w:val="21"/>
        </w:rPr>
        <w:t>trattenuto</w:t>
      </w:r>
      <w:r w:rsidR="00D11085" w:rsidRPr="0011515F">
        <w:rPr>
          <w:rFonts w:ascii="Arial Narrow" w:hAnsi="Arial Narrow" w:cs="Arial Narrow"/>
          <w:sz w:val="21"/>
          <w:szCs w:val="21"/>
        </w:rPr>
        <w:t xml:space="preserve"> </w:t>
      </w:r>
      <w:r w:rsidRPr="0011515F">
        <w:rPr>
          <w:rFonts w:ascii="Arial Narrow" w:hAnsi="Arial Narrow" w:cs="Arial Narrow"/>
          <w:sz w:val="21"/>
          <w:szCs w:val="21"/>
        </w:rPr>
        <w:t>sul primo rateo di corrispettivo successivo alla esecuzione d’ufficio dei lavori.</w:t>
      </w:r>
    </w:p>
    <w:p w:rsidR="00293F01" w:rsidRPr="0011515F" w:rsidRDefault="00293F01" w:rsidP="00293F01">
      <w:pPr>
        <w:autoSpaceDE w:val="0"/>
        <w:autoSpaceDN w:val="0"/>
        <w:adjustRightInd w:val="0"/>
        <w:spacing w:after="0" w:line="360" w:lineRule="auto"/>
        <w:jc w:val="both"/>
        <w:rPr>
          <w:rFonts w:ascii="Arial Narrow" w:hAnsi="Arial Narrow" w:cs="Calibri"/>
          <w:sz w:val="21"/>
          <w:szCs w:val="21"/>
        </w:rPr>
      </w:pPr>
    </w:p>
    <w:p w:rsidR="00293F01" w:rsidRPr="0011515F" w:rsidRDefault="00293F01" w:rsidP="00293F01">
      <w:pPr>
        <w:autoSpaceDE w:val="0"/>
        <w:autoSpaceDN w:val="0"/>
        <w:adjustRightInd w:val="0"/>
        <w:spacing w:after="0" w:line="360" w:lineRule="auto"/>
        <w:jc w:val="both"/>
        <w:rPr>
          <w:rFonts w:ascii="Arial Narrow" w:hAnsi="Arial Narrow" w:cs="Calibri"/>
          <w:sz w:val="21"/>
          <w:szCs w:val="21"/>
        </w:rPr>
      </w:pPr>
    </w:p>
    <w:p w:rsidR="00F703FE" w:rsidRPr="0011515F" w:rsidRDefault="00F703FE">
      <w:pPr>
        <w:rPr>
          <w:rFonts w:ascii="Arial Narrow" w:eastAsiaTheme="majorEastAsia" w:hAnsi="Arial Narrow" w:cs="Calibri"/>
          <w:b/>
          <w:bCs/>
          <w:sz w:val="21"/>
          <w:szCs w:val="21"/>
        </w:rPr>
      </w:pPr>
      <w:r w:rsidRPr="0011515F">
        <w:rPr>
          <w:rFonts w:ascii="Arial Narrow" w:eastAsiaTheme="majorEastAsia" w:hAnsi="Arial Narrow" w:cs="Calibri"/>
          <w:b/>
          <w:bCs/>
          <w:sz w:val="21"/>
          <w:szCs w:val="21"/>
        </w:rPr>
        <w:br w:type="page"/>
      </w:r>
    </w:p>
    <w:p w:rsidR="002D394D" w:rsidRPr="0011515F" w:rsidRDefault="00293F01" w:rsidP="00F703FE">
      <w:pPr>
        <w:autoSpaceDE w:val="0"/>
        <w:autoSpaceDN w:val="0"/>
        <w:adjustRightInd w:val="0"/>
        <w:spacing w:after="0" w:line="360" w:lineRule="auto"/>
        <w:jc w:val="center"/>
        <w:rPr>
          <w:rFonts w:ascii="Arial Narrow" w:hAnsi="Arial Narrow" w:cs="Cambria-Bold"/>
          <w:b/>
          <w:bCs/>
          <w:sz w:val="21"/>
          <w:szCs w:val="21"/>
        </w:rPr>
      </w:pPr>
      <w:bookmarkStart w:id="31" w:name="_Toc89964628"/>
      <w:r w:rsidRPr="0011515F">
        <w:rPr>
          <w:rStyle w:val="Titolo1Carattere"/>
          <w:rFonts w:ascii="Arial Narrow" w:hAnsi="Arial Narrow"/>
          <w:color w:val="auto"/>
        </w:rPr>
        <w:lastRenderedPageBreak/>
        <w:t xml:space="preserve">CAPITOLO 2° </w:t>
      </w:r>
      <w:r w:rsidR="00F703FE" w:rsidRPr="0011515F">
        <w:rPr>
          <w:rStyle w:val="Titolo1Carattere"/>
          <w:rFonts w:ascii="Arial Narrow" w:hAnsi="Arial Narrow"/>
          <w:color w:val="auto"/>
        </w:rPr>
        <w:t xml:space="preserve">- </w:t>
      </w:r>
      <w:r w:rsidRPr="0011515F">
        <w:rPr>
          <w:rStyle w:val="Titolo1Carattere"/>
          <w:rFonts w:ascii="Arial Narrow" w:hAnsi="Arial Narrow"/>
          <w:color w:val="auto"/>
        </w:rPr>
        <w:t>MODALITA’ DI PRESENTAZIONE DELLOFFERTA E DI AGGIUDICAZIONE</w:t>
      </w:r>
      <w:bookmarkEnd w:id="31"/>
      <w:r w:rsidRPr="0011515F">
        <w:rPr>
          <w:rFonts w:ascii="Arial Narrow" w:eastAsiaTheme="majorEastAsia" w:hAnsi="Arial Narrow" w:cs="Calibri"/>
          <w:b/>
          <w:bCs/>
          <w:sz w:val="28"/>
          <w:szCs w:val="28"/>
        </w:rPr>
        <w:t xml:space="preserve"> </w:t>
      </w:r>
    </w:p>
    <w:p w:rsidR="002D394D" w:rsidRPr="0011515F" w:rsidRDefault="00FF1CE1" w:rsidP="00DA79BF">
      <w:pPr>
        <w:pStyle w:val="Titolo2"/>
        <w:numPr>
          <w:ilvl w:val="0"/>
          <w:numId w:val="54"/>
        </w:numPr>
        <w:spacing w:before="0" w:line="360" w:lineRule="auto"/>
        <w:ind w:hanging="851"/>
        <w:jc w:val="both"/>
        <w:rPr>
          <w:rFonts w:ascii="Arial Narrow" w:hAnsi="Arial Narrow"/>
          <w:color w:val="auto"/>
          <w:sz w:val="24"/>
          <w:szCs w:val="24"/>
        </w:rPr>
      </w:pPr>
      <w:bookmarkStart w:id="32" w:name="_Toc89964629"/>
      <w:r w:rsidRPr="0011515F">
        <w:rPr>
          <w:rFonts w:ascii="Arial Narrow" w:hAnsi="Arial Narrow"/>
          <w:color w:val="auto"/>
          <w:sz w:val="24"/>
          <w:szCs w:val="24"/>
        </w:rPr>
        <w:t>Criteri di a</w:t>
      </w:r>
      <w:r w:rsidR="002D394D" w:rsidRPr="0011515F">
        <w:rPr>
          <w:rFonts w:ascii="Arial Narrow" w:hAnsi="Arial Narrow"/>
          <w:color w:val="auto"/>
          <w:sz w:val="24"/>
          <w:szCs w:val="24"/>
        </w:rPr>
        <w:t>ggiudicazione</w:t>
      </w:r>
      <w:bookmarkEnd w:id="32"/>
    </w:p>
    <w:p w:rsidR="00E46438" w:rsidRPr="0011515F" w:rsidRDefault="00425F0C" w:rsidP="00DA79BF">
      <w:pPr>
        <w:pStyle w:val="Paragrafoelenco"/>
        <w:numPr>
          <w:ilvl w:val="0"/>
          <w:numId w:val="23"/>
        </w:numPr>
        <w:autoSpaceDE w:val="0"/>
        <w:autoSpaceDN w:val="0"/>
        <w:adjustRightInd w:val="0"/>
        <w:spacing w:after="0" w:line="360" w:lineRule="auto"/>
        <w:ind w:left="284" w:hanging="284"/>
        <w:jc w:val="both"/>
        <w:rPr>
          <w:rFonts w:ascii="Arial Narrow" w:hAnsi="Arial Narrow" w:cs="Arial Narrow"/>
          <w:sz w:val="21"/>
          <w:szCs w:val="21"/>
        </w:rPr>
      </w:pPr>
      <w:r>
        <w:rPr>
          <w:rFonts w:ascii="Arial Narrow" w:hAnsi="Arial Narrow" w:cs="Arial Narrow"/>
          <w:sz w:val="21"/>
          <w:szCs w:val="21"/>
        </w:rPr>
        <w:t>La procedura ha carattere di indagine di mercato informale aperta</w:t>
      </w:r>
      <w:r w:rsidR="00E46438" w:rsidRPr="0011515F">
        <w:rPr>
          <w:rFonts w:ascii="Arial Narrow" w:hAnsi="Arial Narrow" w:cs="Arial Narrow"/>
          <w:sz w:val="21"/>
          <w:szCs w:val="21"/>
        </w:rPr>
        <w:t>.</w:t>
      </w:r>
    </w:p>
    <w:p w:rsidR="00FF1CE1" w:rsidRPr="0011515F" w:rsidRDefault="00FF1CE1" w:rsidP="00DA79BF">
      <w:pPr>
        <w:pStyle w:val="Paragrafoelenco"/>
        <w:numPr>
          <w:ilvl w:val="0"/>
          <w:numId w:val="23"/>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 xml:space="preserve">L’offerta </w:t>
      </w:r>
      <w:r w:rsidR="007E0482">
        <w:rPr>
          <w:rFonts w:ascii="Arial Narrow" w:hAnsi="Arial Narrow" w:cs="Arial Narrow"/>
          <w:sz w:val="21"/>
          <w:szCs w:val="21"/>
        </w:rPr>
        <w:t xml:space="preserve">economica </w:t>
      </w:r>
      <w:r w:rsidRPr="0011515F">
        <w:rPr>
          <w:rFonts w:ascii="Arial Narrow" w:hAnsi="Arial Narrow" w:cs="Arial Narrow"/>
          <w:sz w:val="21"/>
          <w:szCs w:val="21"/>
        </w:rPr>
        <w:t xml:space="preserve">dovrà </w:t>
      </w:r>
      <w:r w:rsidR="007E0482">
        <w:rPr>
          <w:rFonts w:ascii="Arial Narrow" w:hAnsi="Arial Narrow" w:cs="Arial Narrow"/>
          <w:sz w:val="21"/>
          <w:szCs w:val="21"/>
        </w:rPr>
        <w:t xml:space="preserve">essere formulata </w:t>
      </w:r>
      <w:r w:rsidR="00460E5C" w:rsidRPr="0011515F">
        <w:rPr>
          <w:rFonts w:ascii="Arial Narrow" w:hAnsi="Arial Narrow" w:cs="Arial Narrow"/>
          <w:sz w:val="21"/>
          <w:szCs w:val="21"/>
        </w:rPr>
        <w:t>a prezzi unitari</w:t>
      </w:r>
      <w:r w:rsidR="00834C36" w:rsidRPr="0011515F">
        <w:rPr>
          <w:rFonts w:ascii="Arial Narrow" w:hAnsi="Arial Narrow" w:cs="Arial Narrow"/>
          <w:sz w:val="21"/>
          <w:szCs w:val="21"/>
        </w:rPr>
        <w:t>, per le prestazioni a misura,</w:t>
      </w:r>
      <w:r w:rsidRPr="0011515F">
        <w:rPr>
          <w:rFonts w:ascii="Arial Narrow" w:hAnsi="Arial Narrow" w:cs="Arial Narrow"/>
          <w:sz w:val="21"/>
          <w:szCs w:val="21"/>
        </w:rPr>
        <w:t xml:space="preserve"> al netto dell’IVA.</w:t>
      </w:r>
    </w:p>
    <w:p w:rsidR="00D11085" w:rsidRPr="0011515F" w:rsidRDefault="00D11085"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33" w:name="_Toc89964630"/>
      <w:r w:rsidRPr="0011515F">
        <w:rPr>
          <w:rFonts w:ascii="Arial Narrow" w:hAnsi="Arial Narrow"/>
          <w:color w:val="auto"/>
          <w:sz w:val="24"/>
          <w:szCs w:val="24"/>
        </w:rPr>
        <w:t>Elaborati di progetto</w:t>
      </w:r>
      <w:bookmarkEnd w:id="33"/>
    </w:p>
    <w:p w:rsidR="002D394D" w:rsidRPr="0011515F" w:rsidRDefault="002D394D" w:rsidP="00DA79BF">
      <w:pPr>
        <w:pStyle w:val="Paragrafoelenco"/>
        <w:numPr>
          <w:ilvl w:val="0"/>
          <w:numId w:val="24"/>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Il progetto, redatto dall</w:t>
      </w:r>
      <w:r w:rsidR="0068460A" w:rsidRPr="0011515F">
        <w:rPr>
          <w:rFonts w:ascii="Arial Narrow" w:hAnsi="Arial Narrow" w:cs="Arial Narrow"/>
          <w:sz w:val="21"/>
          <w:szCs w:val="21"/>
        </w:rPr>
        <w:t xml:space="preserve">a </w:t>
      </w:r>
      <w:r w:rsidR="000D7C93" w:rsidRPr="0011515F">
        <w:rPr>
          <w:rFonts w:ascii="Arial Narrow" w:hAnsi="Arial Narrow" w:cs="Arial Narrow"/>
          <w:sz w:val="21"/>
          <w:szCs w:val="21"/>
        </w:rPr>
        <w:t>Committente</w:t>
      </w:r>
      <w:r w:rsidRPr="0011515F">
        <w:rPr>
          <w:rFonts w:ascii="Arial Narrow" w:hAnsi="Arial Narrow" w:cs="Arial Narrow"/>
          <w:sz w:val="21"/>
          <w:szCs w:val="21"/>
        </w:rPr>
        <w:t>, è costituito dai seguenti elaborati:</w:t>
      </w:r>
    </w:p>
    <w:p w:rsidR="002D394D" w:rsidRPr="0011515F" w:rsidRDefault="00E355FB" w:rsidP="00DA79BF">
      <w:pPr>
        <w:pStyle w:val="Paragrafoelenco"/>
        <w:numPr>
          <w:ilvl w:val="0"/>
          <w:numId w:val="25"/>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Capitolato speciale descrittivo e prestazionale</w:t>
      </w:r>
      <w:r w:rsidR="00460E5C" w:rsidRPr="0011515F">
        <w:rPr>
          <w:rFonts w:ascii="Arial Narrow" w:hAnsi="Arial Narrow" w:cs="Arial Narrow"/>
          <w:sz w:val="21"/>
          <w:szCs w:val="21"/>
        </w:rPr>
        <w:t>.</w:t>
      </w:r>
    </w:p>
    <w:p w:rsidR="00D11085" w:rsidRPr="0011515F" w:rsidRDefault="00D11085"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34" w:name="_Toc89964631"/>
      <w:r w:rsidRPr="0011515F">
        <w:rPr>
          <w:rFonts w:ascii="Arial Narrow" w:hAnsi="Arial Narrow"/>
          <w:color w:val="auto"/>
          <w:sz w:val="24"/>
          <w:szCs w:val="24"/>
        </w:rPr>
        <w:t>Requisiti di ammissibilità</w:t>
      </w:r>
      <w:r w:rsidR="00D515D0" w:rsidRPr="0011515F">
        <w:rPr>
          <w:rFonts w:ascii="Arial Narrow" w:hAnsi="Arial Narrow"/>
          <w:color w:val="auto"/>
          <w:sz w:val="24"/>
          <w:szCs w:val="24"/>
        </w:rPr>
        <w:t xml:space="preserve"> delle offerte</w:t>
      </w:r>
      <w:bookmarkEnd w:id="34"/>
    </w:p>
    <w:p w:rsidR="00BE69F4" w:rsidRPr="0011515F" w:rsidRDefault="00425F0C" w:rsidP="00DA79BF">
      <w:pPr>
        <w:pStyle w:val="Paragrafoelenco"/>
        <w:numPr>
          <w:ilvl w:val="0"/>
          <w:numId w:val="26"/>
        </w:numPr>
        <w:autoSpaceDE w:val="0"/>
        <w:autoSpaceDN w:val="0"/>
        <w:adjustRightInd w:val="0"/>
        <w:spacing w:after="0" w:line="360" w:lineRule="auto"/>
        <w:ind w:left="284" w:hanging="284"/>
        <w:jc w:val="both"/>
        <w:rPr>
          <w:rFonts w:ascii="Arial Narrow" w:hAnsi="Arial Narrow" w:cs="Arial Narrow"/>
          <w:sz w:val="21"/>
          <w:szCs w:val="21"/>
        </w:rPr>
      </w:pPr>
      <w:r>
        <w:rPr>
          <w:rFonts w:ascii="Arial Narrow" w:hAnsi="Arial Narrow" w:cs="Arial Narrow"/>
          <w:sz w:val="21"/>
          <w:szCs w:val="21"/>
        </w:rPr>
        <w:t>Si veda l’avviso di indagine di mercato.</w:t>
      </w:r>
    </w:p>
    <w:p w:rsidR="00D93FCF" w:rsidRPr="0011515F" w:rsidRDefault="00D93FCF"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35" w:name="_Toc89964632"/>
      <w:r w:rsidRPr="0011515F">
        <w:rPr>
          <w:rFonts w:ascii="Arial Narrow" w:hAnsi="Arial Narrow"/>
          <w:color w:val="auto"/>
          <w:sz w:val="24"/>
          <w:szCs w:val="24"/>
        </w:rPr>
        <w:t>Modalità di espletamento della gara e procedura di aggiudicazione</w:t>
      </w:r>
      <w:bookmarkEnd w:id="35"/>
    </w:p>
    <w:p w:rsidR="00E46438" w:rsidRPr="0011515F" w:rsidRDefault="00425F0C" w:rsidP="00425F0C">
      <w:pPr>
        <w:pStyle w:val="Paragrafoelenco"/>
        <w:numPr>
          <w:ilvl w:val="0"/>
          <w:numId w:val="27"/>
        </w:numPr>
        <w:autoSpaceDE w:val="0"/>
        <w:autoSpaceDN w:val="0"/>
        <w:adjustRightInd w:val="0"/>
        <w:spacing w:after="0" w:line="360" w:lineRule="auto"/>
        <w:ind w:left="284" w:hanging="284"/>
        <w:jc w:val="both"/>
        <w:rPr>
          <w:rFonts w:ascii="Arial Narrow" w:hAnsi="Arial Narrow" w:cs="Arial Narrow"/>
          <w:sz w:val="21"/>
          <w:szCs w:val="21"/>
        </w:rPr>
      </w:pPr>
      <w:r w:rsidRPr="00425F0C">
        <w:rPr>
          <w:rFonts w:ascii="Arial Narrow" w:hAnsi="Arial Narrow" w:cs="Arial Narrow"/>
          <w:sz w:val="21"/>
          <w:szCs w:val="21"/>
        </w:rPr>
        <w:t>Si veda l’avviso di indagine di mercato</w:t>
      </w:r>
      <w:r w:rsidR="005715B5" w:rsidRPr="0011515F">
        <w:rPr>
          <w:rFonts w:ascii="Arial Narrow" w:hAnsi="Arial Narrow" w:cs="Arial Narrow"/>
          <w:sz w:val="21"/>
          <w:szCs w:val="21"/>
        </w:rPr>
        <w:t>.</w:t>
      </w:r>
      <w:r w:rsidR="00D7318A" w:rsidRPr="0011515F">
        <w:rPr>
          <w:rFonts w:ascii="Arial Narrow" w:hAnsi="Arial Narrow" w:cs="Arial Narrow"/>
          <w:sz w:val="21"/>
          <w:szCs w:val="21"/>
        </w:rPr>
        <w:t xml:space="preserve"> </w:t>
      </w:r>
    </w:p>
    <w:p w:rsidR="005C68BE" w:rsidRPr="0011515F" w:rsidRDefault="005C68BE" w:rsidP="00293F01">
      <w:pPr>
        <w:autoSpaceDE w:val="0"/>
        <w:autoSpaceDN w:val="0"/>
        <w:adjustRightInd w:val="0"/>
        <w:spacing w:after="0" w:line="360" w:lineRule="auto"/>
        <w:jc w:val="both"/>
        <w:rPr>
          <w:rFonts w:ascii="Arial Narrow" w:hAnsi="Arial Narrow" w:cs="Arial Narrow"/>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36" w:name="_Toc89964633"/>
      <w:r w:rsidRPr="0011515F">
        <w:rPr>
          <w:rFonts w:ascii="Arial Narrow" w:hAnsi="Arial Narrow"/>
          <w:color w:val="auto"/>
          <w:sz w:val="24"/>
          <w:szCs w:val="24"/>
        </w:rPr>
        <w:t xml:space="preserve">Criteri di </w:t>
      </w:r>
      <w:r w:rsidR="005520E8">
        <w:rPr>
          <w:rFonts w:ascii="Arial Narrow" w:hAnsi="Arial Narrow"/>
          <w:color w:val="auto"/>
          <w:sz w:val="24"/>
          <w:szCs w:val="24"/>
        </w:rPr>
        <w:t>definizione della migliore offerta</w:t>
      </w:r>
      <w:bookmarkEnd w:id="36"/>
    </w:p>
    <w:p w:rsidR="00211112" w:rsidRPr="005520E8" w:rsidRDefault="005520E8" w:rsidP="005520E8">
      <w:pPr>
        <w:pStyle w:val="Paragrafoelenco"/>
        <w:numPr>
          <w:ilvl w:val="0"/>
          <w:numId w:val="28"/>
        </w:numPr>
        <w:autoSpaceDE w:val="0"/>
        <w:autoSpaceDN w:val="0"/>
        <w:adjustRightInd w:val="0"/>
        <w:spacing w:after="0" w:line="360" w:lineRule="auto"/>
        <w:ind w:left="284" w:hanging="284"/>
        <w:jc w:val="both"/>
        <w:rPr>
          <w:rFonts w:ascii="Arial Narrow" w:hAnsi="Arial Narrow"/>
        </w:rPr>
      </w:pPr>
      <w:r w:rsidRPr="005520E8">
        <w:rPr>
          <w:rFonts w:ascii="Arial Narrow" w:hAnsi="Arial Narrow" w:cs="Arial"/>
          <w:bCs/>
          <w:sz w:val="21"/>
          <w:szCs w:val="21"/>
        </w:rPr>
        <w:t xml:space="preserve">L’affidamento sarà assegnato alla ditta che avrà offerto il prezzo più basso in relazione ai rifiuti di cui al codice CER </w:t>
      </w:r>
      <w:r w:rsidR="003363DA">
        <w:rPr>
          <w:rFonts w:ascii="Arial Narrow" w:hAnsi="Arial Narrow" w:cs="Arial"/>
          <w:bCs/>
          <w:sz w:val="21"/>
          <w:szCs w:val="21"/>
        </w:rPr>
        <w:t>20.03.03</w:t>
      </w:r>
      <w:r w:rsidRPr="005520E8">
        <w:rPr>
          <w:rFonts w:ascii="Arial Narrow" w:hAnsi="Arial Narrow" w:cs="Arial"/>
          <w:bCs/>
          <w:sz w:val="21"/>
          <w:szCs w:val="21"/>
        </w:rPr>
        <w:t xml:space="preserve">. </w:t>
      </w:r>
    </w:p>
    <w:p w:rsidR="005520E8" w:rsidRPr="005520E8" w:rsidRDefault="005520E8" w:rsidP="005520E8">
      <w:pPr>
        <w:pStyle w:val="Paragrafoelenco"/>
        <w:numPr>
          <w:ilvl w:val="0"/>
          <w:numId w:val="28"/>
        </w:numPr>
        <w:autoSpaceDE w:val="0"/>
        <w:autoSpaceDN w:val="0"/>
        <w:adjustRightInd w:val="0"/>
        <w:spacing w:after="0" w:line="360" w:lineRule="auto"/>
        <w:ind w:left="284" w:hanging="284"/>
        <w:jc w:val="both"/>
        <w:rPr>
          <w:rFonts w:ascii="Arial Narrow" w:hAnsi="Arial Narrow"/>
        </w:rPr>
      </w:pPr>
      <w:r w:rsidRPr="005520E8">
        <w:rPr>
          <w:rFonts w:ascii="Arial Narrow" w:hAnsi="Arial Narrow" w:cs="Arial"/>
          <w:bCs/>
          <w:sz w:val="21"/>
          <w:szCs w:val="21"/>
        </w:rPr>
        <w:t xml:space="preserve">In caso di parità l’offerta si affiderà all’offerente che avrà formulato il prezzo più basso in relazione ai rifiuti di cui al codice CER </w:t>
      </w:r>
      <w:r w:rsidR="003363DA">
        <w:rPr>
          <w:rFonts w:ascii="Arial Narrow" w:hAnsi="Arial Narrow" w:cs="Arial"/>
          <w:bCs/>
          <w:sz w:val="21"/>
          <w:szCs w:val="21"/>
        </w:rPr>
        <w:t>20.03.03</w:t>
      </w:r>
    </w:p>
    <w:p w:rsidR="005520E8" w:rsidRPr="005520E8" w:rsidRDefault="005520E8" w:rsidP="005520E8">
      <w:pPr>
        <w:pStyle w:val="Paragrafoelenco"/>
        <w:numPr>
          <w:ilvl w:val="0"/>
          <w:numId w:val="28"/>
        </w:numPr>
        <w:autoSpaceDE w:val="0"/>
        <w:autoSpaceDN w:val="0"/>
        <w:adjustRightInd w:val="0"/>
        <w:spacing w:after="0" w:line="360" w:lineRule="auto"/>
        <w:ind w:left="284" w:hanging="284"/>
        <w:jc w:val="both"/>
        <w:rPr>
          <w:rFonts w:ascii="Arial Narrow" w:hAnsi="Arial Narrow"/>
        </w:rPr>
      </w:pPr>
      <w:r w:rsidRPr="005520E8">
        <w:rPr>
          <w:rFonts w:ascii="Arial Narrow" w:hAnsi="Arial Narrow" w:cs="Arial"/>
          <w:bCs/>
          <w:sz w:val="21"/>
          <w:szCs w:val="21"/>
        </w:rPr>
        <w:t>In caso di ulteriore parità si procederà con il sorteggio.</w:t>
      </w:r>
    </w:p>
    <w:p w:rsidR="00293F01" w:rsidRPr="0011515F" w:rsidRDefault="00293F01" w:rsidP="00293F01">
      <w:pPr>
        <w:autoSpaceDE w:val="0"/>
        <w:autoSpaceDN w:val="0"/>
        <w:adjustRightInd w:val="0"/>
        <w:spacing w:after="0" w:line="360" w:lineRule="auto"/>
        <w:jc w:val="both"/>
        <w:rPr>
          <w:rFonts w:ascii="Arial Narrow" w:hAnsi="Arial Narrow" w:cs="Calibri"/>
          <w:sz w:val="20"/>
          <w:szCs w:val="20"/>
        </w:rPr>
      </w:pPr>
    </w:p>
    <w:p w:rsidR="00293F01" w:rsidRPr="0011515F" w:rsidRDefault="00293F01" w:rsidP="00293F01">
      <w:pPr>
        <w:autoSpaceDE w:val="0"/>
        <w:autoSpaceDN w:val="0"/>
        <w:adjustRightInd w:val="0"/>
        <w:spacing w:after="0" w:line="360" w:lineRule="auto"/>
        <w:jc w:val="both"/>
        <w:rPr>
          <w:rFonts w:ascii="Arial Narrow" w:hAnsi="Arial Narrow" w:cs="Calibri"/>
          <w:sz w:val="20"/>
          <w:szCs w:val="20"/>
        </w:rPr>
      </w:pPr>
    </w:p>
    <w:p w:rsidR="00AD1C9D" w:rsidRPr="0011515F" w:rsidRDefault="00AD1C9D">
      <w:pPr>
        <w:rPr>
          <w:rStyle w:val="Titolo1Carattere"/>
          <w:rFonts w:ascii="Arial Narrow" w:hAnsi="Arial Narrow"/>
          <w:color w:val="auto"/>
        </w:rPr>
      </w:pPr>
      <w:r w:rsidRPr="0011515F">
        <w:rPr>
          <w:rStyle w:val="Titolo1Carattere"/>
          <w:rFonts w:ascii="Arial Narrow" w:hAnsi="Arial Narrow"/>
          <w:color w:val="auto"/>
        </w:rPr>
        <w:br w:type="page"/>
      </w:r>
    </w:p>
    <w:p w:rsidR="002D394D" w:rsidRPr="0011515F" w:rsidRDefault="00293F01" w:rsidP="00B24C13">
      <w:pPr>
        <w:autoSpaceDE w:val="0"/>
        <w:autoSpaceDN w:val="0"/>
        <w:adjustRightInd w:val="0"/>
        <w:spacing w:after="0" w:line="360" w:lineRule="auto"/>
        <w:jc w:val="center"/>
        <w:rPr>
          <w:rFonts w:ascii="Arial Narrow" w:hAnsi="Arial Narrow" w:cs="Cambria-Bold"/>
          <w:b/>
          <w:bCs/>
          <w:sz w:val="21"/>
          <w:szCs w:val="21"/>
        </w:rPr>
      </w:pPr>
      <w:bookmarkStart w:id="37" w:name="_Toc89964634"/>
      <w:r w:rsidRPr="0011515F">
        <w:rPr>
          <w:rStyle w:val="Titolo1Carattere"/>
          <w:rFonts w:ascii="Arial Narrow" w:hAnsi="Arial Narrow"/>
          <w:color w:val="auto"/>
        </w:rPr>
        <w:lastRenderedPageBreak/>
        <w:t xml:space="preserve">CAPITOLO 3° </w:t>
      </w:r>
      <w:r w:rsidR="007B73FB" w:rsidRPr="0011515F">
        <w:rPr>
          <w:rStyle w:val="Titolo1Carattere"/>
          <w:rFonts w:ascii="Arial Narrow" w:hAnsi="Arial Narrow"/>
          <w:color w:val="auto"/>
        </w:rPr>
        <w:t>-</w:t>
      </w:r>
      <w:r w:rsidRPr="0011515F">
        <w:rPr>
          <w:rStyle w:val="Titolo1Carattere"/>
          <w:rFonts w:ascii="Arial Narrow" w:hAnsi="Arial Narrow"/>
          <w:color w:val="auto"/>
        </w:rPr>
        <w:t xml:space="preserve"> ONERI E RESPONSABILITA’ DELL’APPALTATORE</w:t>
      </w:r>
      <w:bookmarkEnd w:id="37"/>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38" w:name="_Ref446927317"/>
      <w:bookmarkStart w:id="39" w:name="_Toc89964635"/>
      <w:r w:rsidRPr="0011515F">
        <w:rPr>
          <w:rFonts w:ascii="Arial Narrow" w:hAnsi="Arial Narrow"/>
          <w:color w:val="auto"/>
          <w:sz w:val="24"/>
          <w:szCs w:val="24"/>
        </w:rPr>
        <w:t>Domicilio</w:t>
      </w:r>
      <w:bookmarkEnd w:id="38"/>
      <w:bookmarkEnd w:id="39"/>
    </w:p>
    <w:p w:rsidR="00DF6046" w:rsidRPr="0011515F" w:rsidRDefault="002D394D" w:rsidP="00DA79BF">
      <w:pPr>
        <w:pStyle w:val="Paragrafoelenco"/>
        <w:numPr>
          <w:ilvl w:val="0"/>
          <w:numId w:val="32"/>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 xml:space="preserve">L’Appaltatore deve eleggere, per tutta la durata del contratto, domicilio nell’ambito del comune di </w:t>
      </w:r>
      <w:r w:rsidR="00150D05" w:rsidRPr="0011515F">
        <w:rPr>
          <w:rFonts w:ascii="Arial Narrow" w:hAnsi="Arial Narrow" w:cs="Arial Narrow"/>
          <w:sz w:val="21"/>
          <w:szCs w:val="21"/>
        </w:rPr>
        <w:t xml:space="preserve">Santa </w:t>
      </w:r>
      <w:r w:rsidR="00C7791C" w:rsidRPr="0011515F">
        <w:rPr>
          <w:rFonts w:ascii="Arial Narrow" w:hAnsi="Arial Narrow" w:cs="Arial Narrow"/>
          <w:sz w:val="21"/>
          <w:szCs w:val="21"/>
        </w:rPr>
        <w:t>Maria a Vico</w:t>
      </w:r>
      <w:r w:rsidRPr="0011515F">
        <w:rPr>
          <w:rFonts w:ascii="Arial Narrow" w:hAnsi="Arial Narrow" w:cs="Arial Narrow"/>
          <w:sz w:val="21"/>
          <w:szCs w:val="21"/>
        </w:rPr>
        <w:t xml:space="preserve"> in un</w:t>
      </w:r>
      <w:r w:rsidR="00C7791C" w:rsidRPr="0011515F">
        <w:rPr>
          <w:rFonts w:ascii="Arial Narrow" w:hAnsi="Arial Narrow" w:cs="Arial Narrow"/>
          <w:sz w:val="21"/>
          <w:szCs w:val="21"/>
        </w:rPr>
        <w:t xml:space="preserve"> </w:t>
      </w:r>
      <w:r w:rsidRPr="0011515F">
        <w:rPr>
          <w:rFonts w:ascii="Arial Narrow" w:hAnsi="Arial Narrow" w:cs="Arial Narrow"/>
          <w:sz w:val="21"/>
          <w:szCs w:val="21"/>
        </w:rPr>
        <w:t>edificio di cui dovrà evidenziare, in fase di documentazione di gara, l’ubicazione, la dimensione ed il titolo di</w:t>
      </w:r>
      <w:r w:rsidR="00C7791C" w:rsidRPr="0011515F">
        <w:rPr>
          <w:rFonts w:ascii="Arial Narrow" w:hAnsi="Arial Narrow" w:cs="Arial Narrow"/>
          <w:sz w:val="21"/>
          <w:szCs w:val="21"/>
        </w:rPr>
        <w:t xml:space="preserve"> </w:t>
      </w:r>
      <w:r w:rsidRPr="0011515F">
        <w:rPr>
          <w:rFonts w:ascii="Arial Narrow" w:hAnsi="Arial Narrow" w:cs="Arial Narrow"/>
          <w:sz w:val="21"/>
          <w:szCs w:val="21"/>
        </w:rPr>
        <w:t xml:space="preserve">godimento e/o di disponibilità per l’intero periodo di vigenza del rapporto. </w:t>
      </w:r>
    </w:p>
    <w:p w:rsidR="002D394D" w:rsidRPr="0011515F" w:rsidRDefault="002D394D" w:rsidP="00DA79BF">
      <w:pPr>
        <w:pStyle w:val="Paragrafoelenco"/>
        <w:numPr>
          <w:ilvl w:val="0"/>
          <w:numId w:val="32"/>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Tutte le comunicazioni inerenti ai servizi di</w:t>
      </w:r>
      <w:r w:rsidR="00C7791C" w:rsidRPr="0011515F">
        <w:rPr>
          <w:rFonts w:ascii="Arial Narrow" w:hAnsi="Arial Narrow" w:cs="Arial Narrow"/>
          <w:sz w:val="21"/>
          <w:szCs w:val="21"/>
        </w:rPr>
        <w:t xml:space="preserve"> </w:t>
      </w:r>
      <w:r w:rsidRPr="0011515F">
        <w:rPr>
          <w:rFonts w:ascii="Arial Narrow" w:hAnsi="Arial Narrow" w:cs="Arial Narrow"/>
          <w:sz w:val="21"/>
          <w:szCs w:val="21"/>
        </w:rPr>
        <w:t>cui al presente Capitolato saranno indirizzate all’Appaltatore od al suo legale rappresentante, al domicilio suddetto.</w:t>
      </w:r>
    </w:p>
    <w:p w:rsidR="00C7791C" w:rsidRPr="0011515F" w:rsidRDefault="00C7791C" w:rsidP="00293F01">
      <w:pPr>
        <w:autoSpaceDE w:val="0"/>
        <w:autoSpaceDN w:val="0"/>
        <w:adjustRightInd w:val="0"/>
        <w:spacing w:after="0" w:line="360" w:lineRule="auto"/>
        <w:jc w:val="both"/>
        <w:rPr>
          <w:rFonts w:ascii="Arial Narrow" w:hAnsi="Arial Narrow" w:cs="Arial"/>
          <w:b/>
          <w:bCs/>
          <w:sz w:val="21"/>
          <w:szCs w:val="21"/>
        </w:rPr>
      </w:pPr>
    </w:p>
    <w:p w:rsidR="002D394D" w:rsidRPr="0035338B" w:rsidRDefault="002D394D" w:rsidP="00DA79BF">
      <w:pPr>
        <w:pStyle w:val="Titolo2"/>
        <w:numPr>
          <w:ilvl w:val="0"/>
          <w:numId w:val="54"/>
        </w:numPr>
        <w:spacing w:before="0" w:line="360" w:lineRule="auto"/>
        <w:ind w:hanging="851"/>
        <w:jc w:val="both"/>
        <w:rPr>
          <w:rFonts w:ascii="Arial Narrow" w:hAnsi="Arial Narrow"/>
          <w:color w:val="FF0000"/>
          <w:sz w:val="24"/>
          <w:szCs w:val="24"/>
        </w:rPr>
      </w:pPr>
      <w:bookmarkStart w:id="40" w:name="_Toc89964636"/>
      <w:r w:rsidRPr="0011515F">
        <w:rPr>
          <w:rFonts w:ascii="Arial Narrow" w:hAnsi="Arial Narrow"/>
          <w:color w:val="auto"/>
          <w:sz w:val="24"/>
          <w:szCs w:val="24"/>
        </w:rPr>
        <w:t>Sicurezza</w:t>
      </w:r>
      <w:bookmarkEnd w:id="40"/>
      <w:r w:rsidR="0035338B">
        <w:rPr>
          <w:rFonts w:ascii="Arial Narrow" w:hAnsi="Arial Narrow"/>
          <w:color w:val="auto"/>
          <w:sz w:val="24"/>
          <w:szCs w:val="24"/>
        </w:rPr>
        <w:t xml:space="preserve"> </w:t>
      </w:r>
    </w:p>
    <w:p w:rsidR="003D0EFB" w:rsidRPr="00894744" w:rsidRDefault="002D394D" w:rsidP="00DA79BF">
      <w:pPr>
        <w:pStyle w:val="Paragrafoelenco"/>
        <w:numPr>
          <w:ilvl w:val="0"/>
          <w:numId w:val="34"/>
        </w:numPr>
        <w:autoSpaceDE w:val="0"/>
        <w:autoSpaceDN w:val="0"/>
        <w:adjustRightInd w:val="0"/>
        <w:spacing w:after="0" w:line="360" w:lineRule="auto"/>
        <w:ind w:left="284" w:hanging="284"/>
        <w:jc w:val="both"/>
        <w:rPr>
          <w:rFonts w:ascii="Arial Narrow" w:hAnsi="Arial Narrow" w:cs="Arial Narrow"/>
          <w:sz w:val="21"/>
          <w:szCs w:val="21"/>
        </w:rPr>
      </w:pPr>
      <w:r w:rsidRPr="00894744">
        <w:rPr>
          <w:rFonts w:ascii="Arial Narrow" w:hAnsi="Arial Narrow" w:cs="Arial Narrow"/>
          <w:sz w:val="21"/>
          <w:szCs w:val="21"/>
        </w:rPr>
        <w:t xml:space="preserve">L’Appaltatore ha l’obbligo di predisporre il </w:t>
      </w:r>
      <w:r w:rsidR="006A05E3" w:rsidRPr="00894744">
        <w:rPr>
          <w:rFonts w:ascii="Arial Narrow" w:hAnsi="Arial Narrow" w:cs="Arial Narrow"/>
          <w:sz w:val="21"/>
          <w:szCs w:val="21"/>
        </w:rPr>
        <w:t>documento valutazione rischi</w:t>
      </w:r>
      <w:r w:rsidRPr="00894744">
        <w:rPr>
          <w:rFonts w:ascii="Arial Narrow" w:hAnsi="Arial Narrow" w:cs="Arial Narrow"/>
          <w:sz w:val="21"/>
          <w:szCs w:val="21"/>
        </w:rPr>
        <w:t xml:space="preserve"> come previsto dalla vigente</w:t>
      </w:r>
      <w:r w:rsidR="00C7791C" w:rsidRPr="00894744">
        <w:rPr>
          <w:rFonts w:ascii="Arial Narrow" w:hAnsi="Arial Narrow" w:cs="Arial Narrow"/>
          <w:sz w:val="21"/>
          <w:szCs w:val="21"/>
        </w:rPr>
        <w:t xml:space="preserve"> </w:t>
      </w:r>
      <w:r w:rsidRPr="00894744">
        <w:rPr>
          <w:rFonts w:ascii="Arial Narrow" w:hAnsi="Arial Narrow" w:cs="Arial Narrow"/>
          <w:sz w:val="21"/>
          <w:szCs w:val="21"/>
        </w:rPr>
        <w:t>normativa in materia e si fa carico di adottare opportuni accorgimenti tecnici, pratici ed organizzativi volti a garantire</w:t>
      </w:r>
      <w:r w:rsidR="00C7791C" w:rsidRPr="00894744">
        <w:rPr>
          <w:rFonts w:ascii="Arial Narrow" w:hAnsi="Arial Narrow" w:cs="Arial Narrow"/>
          <w:sz w:val="21"/>
          <w:szCs w:val="21"/>
        </w:rPr>
        <w:t xml:space="preserve"> </w:t>
      </w:r>
      <w:r w:rsidRPr="00894744">
        <w:rPr>
          <w:rFonts w:ascii="Arial Narrow" w:hAnsi="Arial Narrow" w:cs="Arial Narrow"/>
          <w:sz w:val="21"/>
          <w:szCs w:val="21"/>
        </w:rPr>
        <w:t>la sicurezza sul lavoro dei propri addetti e di coloro che dovessero collaborare, a qualsiasi titolo, con gli stessi.</w:t>
      </w:r>
      <w:r w:rsidR="00C7791C" w:rsidRPr="00894744">
        <w:rPr>
          <w:rFonts w:ascii="Arial Narrow" w:hAnsi="Arial Narrow" w:cs="Arial Narrow"/>
          <w:sz w:val="21"/>
          <w:szCs w:val="21"/>
        </w:rPr>
        <w:t xml:space="preserve"> </w:t>
      </w:r>
    </w:p>
    <w:p w:rsidR="003D0EFB" w:rsidRPr="00894744" w:rsidRDefault="003D0EFB" w:rsidP="00DA79BF">
      <w:pPr>
        <w:pStyle w:val="Paragrafoelenco"/>
        <w:numPr>
          <w:ilvl w:val="0"/>
          <w:numId w:val="34"/>
        </w:numPr>
        <w:autoSpaceDE w:val="0"/>
        <w:autoSpaceDN w:val="0"/>
        <w:adjustRightInd w:val="0"/>
        <w:spacing w:after="0" w:line="360" w:lineRule="auto"/>
        <w:ind w:left="284" w:hanging="284"/>
        <w:jc w:val="both"/>
        <w:rPr>
          <w:rFonts w:ascii="Arial Narrow" w:hAnsi="Arial Narrow" w:cs="Arial Narrow"/>
          <w:sz w:val="21"/>
          <w:szCs w:val="21"/>
        </w:rPr>
      </w:pPr>
      <w:r w:rsidRPr="00894744">
        <w:rPr>
          <w:rFonts w:ascii="Arial Narrow" w:hAnsi="Arial Narrow" w:cs="Arial Narrow"/>
          <w:sz w:val="21"/>
          <w:szCs w:val="21"/>
        </w:rPr>
        <w:t>L’Appaltatore</w:t>
      </w:r>
      <w:r w:rsidR="002D394D" w:rsidRPr="00894744">
        <w:rPr>
          <w:rFonts w:ascii="Arial Narrow" w:hAnsi="Arial Narrow" w:cs="Arial Narrow"/>
          <w:sz w:val="21"/>
          <w:szCs w:val="21"/>
        </w:rPr>
        <w:t xml:space="preserve"> </w:t>
      </w:r>
      <w:r w:rsidRPr="00894744">
        <w:rPr>
          <w:rFonts w:ascii="Arial Narrow" w:hAnsi="Arial Narrow" w:cs="Arial Narrow"/>
          <w:sz w:val="21"/>
          <w:szCs w:val="21"/>
        </w:rPr>
        <w:t xml:space="preserve">dovrà </w:t>
      </w:r>
      <w:r w:rsidR="002D394D" w:rsidRPr="00894744">
        <w:rPr>
          <w:rFonts w:ascii="Arial Narrow" w:hAnsi="Arial Narrow" w:cs="Arial Narrow"/>
          <w:sz w:val="21"/>
          <w:szCs w:val="21"/>
        </w:rPr>
        <w:t>assicura</w:t>
      </w:r>
      <w:r w:rsidRPr="00894744">
        <w:rPr>
          <w:rFonts w:ascii="Arial Narrow" w:hAnsi="Arial Narrow" w:cs="Arial Narrow"/>
          <w:sz w:val="21"/>
          <w:szCs w:val="21"/>
        </w:rPr>
        <w:t>re</w:t>
      </w:r>
      <w:r w:rsidR="002D394D" w:rsidRPr="00894744">
        <w:rPr>
          <w:rFonts w:ascii="Arial Narrow" w:hAnsi="Arial Narrow" w:cs="Arial Narrow"/>
          <w:sz w:val="21"/>
          <w:szCs w:val="21"/>
        </w:rPr>
        <w:t xml:space="preserve"> la piena osservanza delle norme sancite dal D.Lsg. n.81/2008 e successive modifiche ed</w:t>
      </w:r>
      <w:r w:rsidR="00C7791C" w:rsidRPr="00894744">
        <w:rPr>
          <w:rFonts w:ascii="Arial Narrow" w:hAnsi="Arial Narrow" w:cs="Arial Narrow"/>
          <w:sz w:val="21"/>
          <w:szCs w:val="21"/>
        </w:rPr>
        <w:t xml:space="preserve"> </w:t>
      </w:r>
      <w:r w:rsidR="002D394D" w:rsidRPr="00894744">
        <w:rPr>
          <w:rFonts w:ascii="Arial Narrow" w:hAnsi="Arial Narrow" w:cs="Arial Narrow"/>
          <w:sz w:val="21"/>
          <w:szCs w:val="21"/>
        </w:rPr>
        <w:t xml:space="preserve">integrazioni. </w:t>
      </w:r>
    </w:p>
    <w:p w:rsidR="002D394D" w:rsidRPr="00894744" w:rsidRDefault="002D394D" w:rsidP="00DA79BF">
      <w:pPr>
        <w:pStyle w:val="Paragrafoelenco"/>
        <w:numPr>
          <w:ilvl w:val="0"/>
          <w:numId w:val="34"/>
        </w:numPr>
        <w:autoSpaceDE w:val="0"/>
        <w:autoSpaceDN w:val="0"/>
        <w:adjustRightInd w:val="0"/>
        <w:spacing w:after="0" w:line="360" w:lineRule="auto"/>
        <w:ind w:left="284" w:hanging="284"/>
        <w:jc w:val="both"/>
        <w:rPr>
          <w:rFonts w:ascii="Arial Narrow" w:hAnsi="Arial Narrow" w:cs="Arial Narrow"/>
          <w:sz w:val="21"/>
          <w:szCs w:val="21"/>
        </w:rPr>
      </w:pPr>
      <w:r w:rsidRPr="00894744">
        <w:rPr>
          <w:rFonts w:ascii="Arial Narrow" w:hAnsi="Arial Narrow" w:cs="Arial Narrow"/>
          <w:sz w:val="21"/>
          <w:szCs w:val="21"/>
        </w:rPr>
        <w:t>L’Appaltatore è obbligato altresì al rispetto delle prescrizioni minime di sicurezza e di salute da attuare</w:t>
      </w:r>
      <w:r w:rsidR="00C7791C" w:rsidRPr="00894744">
        <w:rPr>
          <w:rFonts w:ascii="Arial Narrow" w:hAnsi="Arial Narrow" w:cs="Arial Narrow"/>
          <w:sz w:val="21"/>
          <w:szCs w:val="21"/>
        </w:rPr>
        <w:t xml:space="preserve"> </w:t>
      </w:r>
      <w:r w:rsidRPr="00894744">
        <w:rPr>
          <w:rFonts w:ascii="Arial Narrow" w:hAnsi="Arial Narrow" w:cs="Arial Narrow"/>
          <w:sz w:val="21"/>
          <w:szCs w:val="21"/>
        </w:rPr>
        <w:t>nei cantieri temporanei e mobili.</w:t>
      </w:r>
    </w:p>
    <w:p w:rsidR="00C7791C" w:rsidRPr="0011515F" w:rsidRDefault="00C7791C"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41" w:name="_Toc89964637"/>
      <w:r w:rsidRPr="0011515F">
        <w:rPr>
          <w:rFonts w:ascii="Arial Narrow" w:hAnsi="Arial Narrow"/>
          <w:color w:val="auto"/>
          <w:sz w:val="24"/>
          <w:szCs w:val="24"/>
        </w:rPr>
        <w:t>Stipula</w:t>
      </w:r>
      <w:r w:rsidR="00B164FF" w:rsidRPr="0011515F">
        <w:rPr>
          <w:rFonts w:ascii="Arial Narrow" w:hAnsi="Arial Narrow"/>
          <w:color w:val="auto"/>
          <w:sz w:val="24"/>
          <w:szCs w:val="24"/>
        </w:rPr>
        <w:t xml:space="preserve"> del</w:t>
      </w:r>
      <w:r w:rsidRPr="0011515F">
        <w:rPr>
          <w:rFonts w:ascii="Arial Narrow" w:hAnsi="Arial Narrow"/>
          <w:color w:val="auto"/>
          <w:sz w:val="24"/>
          <w:szCs w:val="24"/>
        </w:rPr>
        <w:t xml:space="preserve"> contratt</w:t>
      </w:r>
      <w:r w:rsidR="00B164FF" w:rsidRPr="0011515F">
        <w:rPr>
          <w:rFonts w:ascii="Arial Narrow" w:hAnsi="Arial Narrow"/>
          <w:color w:val="auto"/>
          <w:sz w:val="24"/>
          <w:szCs w:val="24"/>
        </w:rPr>
        <w:t>o</w:t>
      </w:r>
      <w:bookmarkEnd w:id="41"/>
    </w:p>
    <w:p w:rsidR="002D394D" w:rsidRPr="0011515F" w:rsidRDefault="005520E8" w:rsidP="00DA79BF">
      <w:pPr>
        <w:pStyle w:val="Paragrafoelenco"/>
        <w:numPr>
          <w:ilvl w:val="0"/>
          <w:numId w:val="35"/>
        </w:numPr>
        <w:autoSpaceDE w:val="0"/>
        <w:autoSpaceDN w:val="0"/>
        <w:adjustRightInd w:val="0"/>
        <w:spacing w:after="0" w:line="360" w:lineRule="auto"/>
        <w:ind w:left="284" w:hanging="284"/>
        <w:jc w:val="both"/>
        <w:rPr>
          <w:rFonts w:ascii="Arial Narrow" w:hAnsi="Arial Narrow" w:cs="Arial Narrow"/>
          <w:sz w:val="21"/>
          <w:szCs w:val="21"/>
        </w:rPr>
      </w:pPr>
      <w:r>
        <w:rPr>
          <w:rFonts w:ascii="Arial Narrow" w:hAnsi="Arial Narrow" w:cs="Arial Narrow"/>
          <w:sz w:val="21"/>
          <w:szCs w:val="21"/>
        </w:rPr>
        <w:t>La sottoscrizione della determina di affidamento sostituisce il contratto e costituisce foglio patti, prezzi e condizioni</w:t>
      </w:r>
      <w:r w:rsidR="002D394D" w:rsidRPr="0011515F">
        <w:rPr>
          <w:rFonts w:ascii="Arial Narrow" w:hAnsi="Arial Narrow" w:cs="Arial Narrow"/>
          <w:sz w:val="21"/>
          <w:szCs w:val="21"/>
        </w:rPr>
        <w:t>.</w:t>
      </w:r>
    </w:p>
    <w:p w:rsidR="00C0053A" w:rsidRPr="0011515F" w:rsidRDefault="00C0053A"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42" w:name="_Toc89964638"/>
      <w:r w:rsidRPr="0011515F">
        <w:rPr>
          <w:rFonts w:ascii="Arial Narrow" w:hAnsi="Arial Narrow"/>
          <w:color w:val="auto"/>
          <w:sz w:val="24"/>
          <w:szCs w:val="24"/>
        </w:rPr>
        <w:t>Responsabilità verso terzi</w:t>
      </w:r>
      <w:bookmarkEnd w:id="42"/>
    </w:p>
    <w:p w:rsidR="002D394D" w:rsidRPr="0011515F" w:rsidRDefault="002D394D" w:rsidP="00DA79BF">
      <w:pPr>
        <w:pStyle w:val="Paragrafoelenco"/>
        <w:numPr>
          <w:ilvl w:val="0"/>
          <w:numId w:val="36"/>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L’Appaltatore risponderà direttamente dei danni prodotti a persone o cose in dipendenza</w:t>
      </w:r>
      <w:r w:rsidR="00C0053A" w:rsidRPr="0011515F">
        <w:rPr>
          <w:rFonts w:ascii="Arial Narrow" w:hAnsi="Arial Narrow" w:cs="Arial Narrow"/>
          <w:sz w:val="21"/>
          <w:szCs w:val="21"/>
        </w:rPr>
        <w:t xml:space="preserve"> </w:t>
      </w:r>
      <w:r w:rsidRPr="0011515F">
        <w:rPr>
          <w:rFonts w:ascii="Arial Narrow" w:hAnsi="Arial Narrow" w:cs="Arial Narrow"/>
          <w:sz w:val="21"/>
          <w:szCs w:val="21"/>
        </w:rPr>
        <w:t>dell’esecuzione dei servizi alla stessa affidati, e rimane a suo carico il completo risarcimento di danni prodotti a terzi.</w:t>
      </w:r>
    </w:p>
    <w:p w:rsidR="002D394D" w:rsidRPr="0011515F" w:rsidRDefault="002D394D" w:rsidP="00DA79BF">
      <w:pPr>
        <w:pStyle w:val="Paragrafoelenco"/>
        <w:numPr>
          <w:ilvl w:val="0"/>
          <w:numId w:val="36"/>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L’Appaltatore sarà comunque, sempre, considerato come unico ed</w:t>
      </w:r>
      <w:r w:rsidR="00B164FF" w:rsidRPr="0011515F">
        <w:rPr>
          <w:rFonts w:ascii="Arial Narrow" w:hAnsi="Arial Narrow" w:cs="Arial Narrow"/>
          <w:sz w:val="21"/>
          <w:szCs w:val="21"/>
        </w:rPr>
        <w:t xml:space="preserve"> esclusivo responsabile verso la </w:t>
      </w:r>
      <w:r w:rsidR="000D7C93" w:rsidRPr="0011515F">
        <w:rPr>
          <w:rFonts w:ascii="Arial Narrow" w:hAnsi="Arial Narrow" w:cs="Arial Narrow"/>
          <w:sz w:val="21"/>
          <w:szCs w:val="21"/>
        </w:rPr>
        <w:t>Committente</w:t>
      </w:r>
      <w:r w:rsidRPr="0011515F">
        <w:rPr>
          <w:rFonts w:ascii="Arial Narrow" w:hAnsi="Arial Narrow" w:cs="Arial Narrow"/>
          <w:sz w:val="21"/>
          <w:szCs w:val="21"/>
        </w:rPr>
        <w:t xml:space="preserve"> e verso</w:t>
      </w:r>
      <w:r w:rsidR="00C0053A" w:rsidRPr="0011515F">
        <w:rPr>
          <w:rFonts w:ascii="Arial Narrow" w:hAnsi="Arial Narrow" w:cs="Arial Narrow"/>
          <w:sz w:val="21"/>
          <w:szCs w:val="21"/>
        </w:rPr>
        <w:t xml:space="preserve"> </w:t>
      </w:r>
      <w:r w:rsidRPr="0011515F">
        <w:rPr>
          <w:rFonts w:ascii="Arial Narrow" w:hAnsi="Arial Narrow" w:cs="Arial Narrow"/>
          <w:sz w:val="21"/>
          <w:szCs w:val="21"/>
        </w:rPr>
        <w:t>i terzi per qualunque danno arrecato alle proprietà ed alle persone, siano o meno addette ai servizi, in dipendenza</w:t>
      </w:r>
      <w:r w:rsidR="00C0053A" w:rsidRPr="0011515F">
        <w:rPr>
          <w:rFonts w:ascii="Arial Narrow" w:hAnsi="Arial Narrow" w:cs="Arial Narrow"/>
          <w:sz w:val="21"/>
          <w:szCs w:val="21"/>
        </w:rPr>
        <w:t xml:space="preserve"> </w:t>
      </w:r>
      <w:r w:rsidR="00AC21E8">
        <w:rPr>
          <w:rFonts w:ascii="Arial Narrow" w:hAnsi="Arial Narrow" w:cs="Arial Narrow"/>
          <w:sz w:val="21"/>
          <w:szCs w:val="21"/>
        </w:rPr>
        <w:t>degli obblighi derivanti dal servizio</w:t>
      </w:r>
      <w:r w:rsidRPr="0011515F">
        <w:rPr>
          <w:rFonts w:ascii="Arial Narrow" w:hAnsi="Arial Narrow" w:cs="Arial Narrow"/>
          <w:sz w:val="21"/>
          <w:szCs w:val="21"/>
        </w:rPr>
        <w:t>. Per tali eventualità l’Appaltatore dovrà stipulare idonea polizza assicurativa</w:t>
      </w:r>
      <w:r w:rsidR="00C0053A" w:rsidRPr="0011515F">
        <w:rPr>
          <w:rFonts w:ascii="Arial Narrow" w:hAnsi="Arial Narrow" w:cs="Arial Narrow"/>
          <w:sz w:val="21"/>
          <w:szCs w:val="21"/>
        </w:rPr>
        <w:t xml:space="preserve"> </w:t>
      </w:r>
      <w:r w:rsidRPr="0011515F">
        <w:rPr>
          <w:rFonts w:ascii="Arial Narrow" w:hAnsi="Arial Narrow" w:cs="Arial Narrow"/>
          <w:sz w:val="21"/>
          <w:szCs w:val="21"/>
        </w:rPr>
        <w:t>R.C.T, a copertura delle eventuali responsabilità con un massimale di almeno euro 3.000.000.- (diconsi euro tre</w:t>
      </w:r>
      <w:r w:rsidR="00C0053A" w:rsidRPr="0011515F">
        <w:rPr>
          <w:rFonts w:ascii="Arial Narrow" w:hAnsi="Arial Narrow" w:cs="Arial Narrow"/>
          <w:sz w:val="21"/>
          <w:szCs w:val="21"/>
        </w:rPr>
        <w:t xml:space="preserve"> </w:t>
      </w:r>
      <w:r w:rsidRPr="0011515F">
        <w:rPr>
          <w:rFonts w:ascii="Arial Narrow" w:hAnsi="Arial Narrow" w:cs="Arial Narrow"/>
          <w:sz w:val="21"/>
          <w:szCs w:val="21"/>
        </w:rPr>
        <w:t>milioni) per danni a persone, animali e cose e per ciascun evento.</w:t>
      </w:r>
    </w:p>
    <w:p w:rsidR="002D394D" w:rsidRPr="0011515F" w:rsidRDefault="002D394D" w:rsidP="00DA79BF">
      <w:pPr>
        <w:pStyle w:val="Paragrafoelenco"/>
        <w:numPr>
          <w:ilvl w:val="0"/>
          <w:numId w:val="36"/>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Ove si tratti di polizze o fidejussioni c</w:t>
      </w:r>
      <w:r w:rsidR="00B164FF" w:rsidRPr="0011515F">
        <w:rPr>
          <w:rFonts w:ascii="Arial Narrow" w:hAnsi="Arial Narrow" w:cs="Arial Narrow"/>
          <w:sz w:val="21"/>
          <w:szCs w:val="21"/>
        </w:rPr>
        <w:t xml:space="preserve">he debbono essere prestate dalla </w:t>
      </w:r>
      <w:r w:rsidR="000D7C93" w:rsidRPr="0011515F">
        <w:rPr>
          <w:rFonts w:ascii="Arial Narrow" w:hAnsi="Arial Narrow" w:cs="Arial Narrow"/>
          <w:sz w:val="21"/>
          <w:szCs w:val="21"/>
        </w:rPr>
        <w:t>Committente</w:t>
      </w:r>
      <w:r w:rsidRPr="0011515F">
        <w:rPr>
          <w:rFonts w:ascii="Arial Narrow" w:hAnsi="Arial Narrow" w:cs="Arial Narrow"/>
          <w:sz w:val="21"/>
          <w:szCs w:val="21"/>
        </w:rPr>
        <w:t>, quest’ultimo procederà ai sensi di</w:t>
      </w:r>
      <w:r w:rsidR="00C0053A" w:rsidRPr="0011515F">
        <w:rPr>
          <w:rFonts w:ascii="Arial Narrow" w:hAnsi="Arial Narrow" w:cs="Arial Narrow"/>
          <w:sz w:val="21"/>
          <w:szCs w:val="21"/>
        </w:rPr>
        <w:t xml:space="preserve"> </w:t>
      </w:r>
      <w:r w:rsidRPr="0011515F">
        <w:rPr>
          <w:rFonts w:ascii="Arial Narrow" w:hAnsi="Arial Narrow" w:cs="Arial Narrow"/>
          <w:sz w:val="21"/>
          <w:szCs w:val="21"/>
        </w:rPr>
        <w:t>legge alla stipula dei contratti informando tempestivamente l’Appaltatore dei conseguenti oneri e trattenendo gli</w:t>
      </w:r>
      <w:r w:rsidR="00C0053A" w:rsidRPr="0011515F">
        <w:rPr>
          <w:rFonts w:ascii="Arial Narrow" w:hAnsi="Arial Narrow" w:cs="Arial Narrow"/>
          <w:sz w:val="21"/>
          <w:szCs w:val="21"/>
        </w:rPr>
        <w:t xml:space="preserve"> </w:t>
      </w:r>
      <w:r w:rsidRPr="0011515F">
        <w:rPr>
          <w:rFonts w:ascii="Arial Narrow" w:hAnsi="Arial Narrow" w:cs="Arial Narrow"/>
          <w:sz w:val="21"/>
          <w:szCs w:val="21"/>
        </w:rPr>
        <w:t>stessi dal corrispettivo.</w:t>
      </w:r>
    </w:p>
    <w:p w:rsidR="00C0053A" w:rsidRPr="0011515F" w:rsidRDefault="00C0053A"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43" w:name="_Ref446888268"/>
      <w:bookmarkStart w:id="44" w:name="_Toc89964639"/>
      <w:r w:rsidRPr="0011515F">
        <w:rPr>
          <w:rFonts w:ascii="Arial Narrow" w:hAnsi="Arial Narrow"/>
          <w:color w:val="auto"/>
          <w:sz w:val="24"/>
          <w:szCs w:val="24"/>
        </w:rPr>
        <w:t>Osservanza dei contratti collettivi</w:t>
      </w:r>
      <w:bookmarkEnd w:id="43"/>
      <w:bookmarkEnd w:id="44"/>
    </w:p>
    <w:p w:rsidR="002D394D" w:rsidRPr="0011515F" w:rsidRDefault="002D394D" w:rsidP="00DA79BF">
      <w:pPr>
        <w:pStyle w:val="Paragrafoelenco"/>
        <w:numPr>
          <w:ilvl w:val="0"/>
          <w:numId w:val="37"/>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L’Appaltatore è</w:t>
      </w:r>
      <w:r w:rsidR="00B164FF" w:rsidRPr="0011515F">
        <w:rPr>
          <w:rFonts w:ascii="Arial Narrow" w:hAnsi="Arial Narrow" w:cs="Arial Narrow"/>
          <w:sz w:val="21"/>
          <w:szCs w:val="21"/>
        </w:rPr>
        <w:t>,</w:t>
      </w:r>
      <w:r w:rsidRPr="0011515F">
        <w:rPr>
          <w:rFonts w:ascii="Arial Narrow" w:hAnsi="Arial Narrow" w:cs="Arial Narrow"/>
          <w:sz w:val="21"/>
          <w:szCs w:val="21"/>
        </w:rPr>
        <w:t xml:space="preserve"> inoltre</w:t>
      </w:r>
      <w:r w:rsidR="00B164FF" w:rsidRPr="0011515F">
        <w:rPr>
          <w:rFonts w:ascii="Arial Narrow" w:hAnsi="Arial Narrow" w:cs="Arial Narrow"/>
          <w:sz w:val="21"/>
          <w:szCs w:val="21"/>
        </w:rPr>
        <w:t>,</w:t>
      </w:r>
      <w:r w:rsidRPr="0011515F">
        <w:rPr>
          <w:rFonts w:ascii="Arial Narrow" w:hAnsi="Arial Narrow" w:cs="Arial Narrow"/>
          <w:sz w:val="21"/>
          <w:szCs w:val="21"/>
        </w:rPr>
        <w:t xml:space="preserve"> tenuto all’esatta osservanza di tutte le leggi, regolamenti e norme vigenti in materia, comprese</w:t>
      </w:r>
      <w:r w:rsidR="00C0053A" w:rsidRPr="0011515F">
        <w:rPr>
          <w:rFonts w:ascii="Arial Narrow" w:hAnsi="Arial Narrow" w:cs="Arial Narrow"/>
          <w:sz w:val="21"/>
          <w:szCs w:val="21"/>
        </w:rPr>
        <w:t xml:space="preserve"> </w:t>
      </w:r>
      <w:r w:rsidR="00AC21E8">
        <w:rPr>
          <w:rFonts w:ascii="Arial Narrow" w:hAnsi="Arial Narrow" w:cs="Arial Narrow"/>
          <w:sz w:val="21"/>
          <w:szCs w:val="21"/>
        </w:rPr>
        <w:t>quelle emanate nel corso del servizio</w:t>
      </w:r>
      <w:r w:rsidRPr="0011515F">
        <w:rPr>
          <w:rFonts w:ascii="Arial Narrow" w:hAnsi="Arial Narrow" w:cs="Arial Narrow"/>
          <w:sz w:val="21"/>
          <w:szCs w:val="21"/>
        </w:rPr>
        <w:t xml:space="preserve"> ed all’applicazione integrale di tutte le norme contenute nel contratto collettivo</w:t>
      </w:r>
      <w:r w:rsidR="00C0053A" w:rsidRPr="0011515F">
        <w:rPr>
          <w:rFonts w:ascii="Arial Narrow" w:hAnsi="Arial Narrow" w:cs="Arial Narrow"/>
          <w:sz w:val="21"/>
          <w:szCs w:val="21"/>
        </w:rPr>
        <w:t xml:space="preserve"> </w:t>
      </w:r>
      <w:r w:rsidRPr="0011515F">
        <w:rPr>
          <w:rFonts w:ascii="Arial Narrow" w:hAnsi="Arial Narrow" w:cs="Arial Narrow"/>
          <w:sz w:val="21"/>
          <w:szCs w:val="21"/>
        </w:rPr>
        <w:lastRenderedPageBreak/>
        <w:t>nazionale e territoriale per il personale dipendente dalle imprese dei servizi di nettezza urbana e negli accordi</w:t>
      </w:r>
      <w:r w:rsidR="00C0053A" w:rsidRPr="0011515F">
        <w:rPr>
          <w:rFonts w:ascii="Arial Narrow" w:hAnsi="Arial Narrow" w:cs="Arial Narrow"/>
          <w:sz w:val="21"/>
          <w:szCs w:val="21"/>
        </w:rPr>
        <w:t xml:space="preserve"> </w:t>
      </w:r>
      <w:r w:rsidRPr="0011515F">
        <w:rPr>
          <w:rFonts w:ascii="Arial Narrow" w:hAnsi="Arial Narrow" w:cs="Arial Narrow"/>
          <w:sz w:val="21"/>
          <w:szCs w:val="21"/>
        </w:rPr>
        <w:t>integrativi anche locali dello stesso.</w:t>
      </w:r>
    </w:p>
    <w:p w:rsidR="002D394D" w:rsidRPr="0011515F" w:rsidRDefault="002D394D" w:rsidP="00DA79BF">
      <w:pPr>
        <w:pStyle w:val="Paragrafoelenco"/>
        <w:numPr>
          <w:ilvl w:val="0"/>
          <w:numId w:val="37"/>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Sarà cura dell’Appaltatore acquisire ogni notizia - informazione utile in ordine alle caratteristiche del contratto di</w:t>
      </w:r>
      <w:r w:rsidR="00C0053A" w:rsidRPr="0011515F">
        <w:rPr>
          <w:rFonts w:ascii="Arial Narrow" w:hAnsi="Arial Narrow" w:cs="Arial Narrow"/>
          <w:sz w:val="21"/>
          <w:szCs w:val="21"/>
        </w:rPr>
        <w:t xml:space="preserve"> </w:t>
      </w:r>
      <w:r w:rsidRPr="0011515F">
        <w:rPr>
          <w:rFonts w:ascii="Arial Narrow" w:hAnsi="Arial Narrow" w:cs="Arial Narrow"/>
          <w:sz w:val="21"/>
          <w:szCs w:val="21"/>
        </w:rPr>
        <w:t>lavoro vigente tra il personale e la Ditta cessante anche nei riguardi di indennità speciali extra contrattuali, accordi</w:t>
      </w:r>
      <w:r w:rsidR="00C0053A" w:rsidRPr="0011515F">
        <w:rPr>
          <w:rFonts w:ascii="Arial Narrow" w:hAnsi="Arial Narrow" w:cs="Arial Narrow"/>
          <w:sz w:val="21"/>
          <w:szCs w:val="21"/>
        </w:rPr>
        <w:t xml:space="preserve"> </w:t>
      </w:r>
      <w:r w:rsidRPr="0011515F">
        <w:rPr>
          <w:rFonts w:ascii="Arial Narrow" w:hAnsi="Arial Narrow" w:cs="Arial Narrow"/>
          <w:sz w:val="21"/>
          <w:szCs w:val="21"/>
        </w:rPr>
        <w:t>integrativi locali o quant’altro intervenuto in materia di variazione del corrispettivo con la ditta cessante e gli organismi</w:t>
      </w:r>
      <w:r w:rsidR="00C0053A" w:rsidRPr="0011515F">
        <w:rPr>
          <w:rFonts w:ascii="Arial Narrow" w:hAnsi="Arial Narrow" w:cs="Arial Narrow"/>
          <w:sz w:val="21"/>
          <w:szCs w:val="21"/>
        </w:rPr>
        <w:t xml:space="preserve"> </w:t>
      </w:r>
      <w:r w:rsidRPr="0011515F">
        <w:rPr>
          <w:rFonts w:ascii="Arial Narrow" w:hAnsi="Arial Narrow" w:cs="Arial Narrow"/>
          <w:sz w:val="21"/>
          <w:szCs w:val="21"/>
        </w:rPr>
        <w:t>sindacali interni all’azienda stessa.</w:t>
      </w:r>
    </w:p>
    <w:p w:rsidR="002D394D" w:rsidRPr="0011515F" w:rsidRDefault="002D394D" w:rsidP="00DA79BF">
      <w:pPr>
        <w:pStyle w:val="Paragrafoelenco"/>
        <w:numPr>
          <w:ilvl w:val="0"/>
          <w:numId w:val="37"/>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In caso di inottemperanza degli ob</w:t>
      </w:r>
      <w:r w:rsidR="0060585A" w:rsidRPr="0011515F">
        <w:rPr>
          <w:rFonts w:ascii="Arial Narrow" w:hAnsi="Arial Narrow" w:cs="Arial Narrow"/>
          <w:sz w:val="21"/>
          <w:szCs w:val="21"/>
        </w:rPr>
        <w:t xml:space="preserve">blighi suddetti, accertata dalla </w:t>
      </w:r>
      <w:r w:rsidR="000D7C93" w:rsidRPr="0011515F">
        <w:rPr>
          <w:rFonts w:ascii="Arial Narrow" w:hAnsi="Arial Narrow" w:cs="Arial Narrow"/>
          <w:sz w:val="21"/>
          <w:szCs w:val="21"/>
        </w:rPr>
        <w:t>Committente</w:t>
      </w:r>
      <w:r w:rsidRPr="0011515F">
        <w:rPr>
          <w:rFonts w:ascii="Arial Narrow" w:hAnsi="Arial Narrow" w:cs="Arial Narrow"/>
          <w:sz w:val="21"/>
          <w:szCs w:val="21"/>
        </w:rPr>
        <w:t xml:space="preserve"> o segnalata dall’Ispettorato al lavoro,</w:t>
      </w:r>
      <w:r w:rsidR="00C0053A" w:rsidRPr="0011515F">
        <w:rPr>
          <w:rFonts w:ascii="Arial Narrow" w:hAnsi="Arial Narrow" w:cs="Arial Narrow"/>
          <w:sz w:val="21"/>
          <w:szCs w:val="21"/>
        </w:rPr>
        <w:t xml:space="preserve"> </w:t>
      </w:r>
      <w:r w:rsidR="0060585A" w:rsidRPr="0011515F">
        <w:rPr>
          <w:rFonts w:ascii="Arial Narrow" w:hAnsi="Arial Narrow" w:cs="Arial Narrow"/>
          <w:sz w:val="21"/>
          <w:szCs w:val="21"/>
        </w:rPr>
        <w:t xml:space="preserve">la </w:t>
      </w:r>
      <w:r w:rsidR="000D7C93" w:rsidRPr="0011515F">
        <w:rPr>
          <w:rFonts w:ascii="Arial Narrow" w:hAnsi="Arial Narrow" w:cs="Arial Narrow"/>
          <w:sz w:val="21"/>
          <w:szCs w:val="21"/>
        </w:rPr>
        <w:t>Committente</w:t>
      </w:r>
      <w:r w:rsidRPr="0011515F">
        <w:rPr>
          <w:rFonts w:ascii="Arial Narrow" w:hAnsi="Arial Narrow" w:cs="Arial Narrow"/>
          <w:sz w:val="21"/>
          <w:szCs w:val="21"/>
        </w:rPr>
        <w:t xml:space="preserve"> comunicherà all’Appaltatore e, se del caso, all’Ispettorato stesso, l’inadempienza e procederà ad una</w:t>
      </w:r>
      <w:r w:rsidR="00C0053A" w:rsidRPr="0011515F">
        <w:rPr>
          <w:rFonts w:ascii="Arial Narrow" w:hAnsi="Arial Narrow" w:cs="Arial Narrow"/>
          <w:sz w:val="21"/>
          <w:szCs w:val="21"/>
        </w:rPr>
        <w:t xml:space="preserve"> </w:t>
      </w:r>
      <w:r w:rsidR="007816EB" w:rsidRPr="0011515F">
        <w:rPr>
          <w:rFonts w:ascii="Arial Narrow" w:hAnsi="Arial Narrow" w:cs="Arial Narrow"/>
          <w:sz w:val="21"/>
          <w:szCs w:val="21"/>
        </w:rPr>
        <w:t>ritenuta del 3</w:t>
      </w:r>
      <w:r w:rsidRPr="0011515F">
        <w:rPr>
          <w:rFonts w:ascii="Arial Narrow" w:hAnsi="Arial Narrow" w:cs="Arial Narrow"/>
          <w:sz w:val="21"/>
          <w:szCs w:val="21"/>
        </w:rPr>
        <w:t>0 % sui pagamenti in acconto, destinando le somme accantonate a garanzia degli obblighi di cui sopra.</w:t>
      </w:r>
    </w:p>
    <w:p w:rsidR="002D394D" w:rsidRPr="0011515F" w:rsidRDefault="002D394D" w:rsidP="00DA79BF">
      <w:pPr>
        <w:pStyle w:val="Paragrafoelenco"/>
        <w:numPr>
          <w:ilvl w:val="0"/>
          <w:numId w:val="37"/>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Il pagamento alla Ditta della somma accantonata non sarà effettuato fino a quando dall’Ispettorato del lavoro non sia</w:t>
      </w:r>
      <w:r w:rsidR="00C0053A" w:rsidRPr="0011515F">
        <w:rPr>
          <w:rFonts w:ascii="Arial Narrow" w:hAnsi="Arial Narrow" w:cs="Arial Narrow"/>
          <w:sz w:val="21"/>
          <w:szCs w:val="21"/>
        </w:rPr>
        <w:t xml:space="preserve"> </w:t>
      </w:r>
      <w:r w:rsidRPr="0011515F">
        <w:rPr>
          <w:rFonts w:ascii="Arial Narrow" w:hAnsi="Arial Narrow" w:cs="Arial Narrow"/>
          <w:sz w:val="21"/>
          <w:szCs w:val="21"/>
        </w:rPr>
        <w:t>stato accertato che gli obblighi predetti s</w:t>
      </w:r>
      <w:r w:rsidR="0060585A" w:rsidRPr="0011515F">
        <w:rPr>
          <w:rFonts w:ascii="Arial Narrow" w:hAnsi="Arial Narrow" w:cs="Arial Narrow"/>
          <w:sz w:val="21"/>
          <w:szCs w:val="21"/>
        </w:rPr>
        <w:t>ia</w:t>
      </w:r>
      <w:r w:rsidRPr="0011515F">
        <w:rPr>
          <w:rFonts w:ascii="Arial Narrow" w:hAnsi="Arial Narrow" w:cs="Arial Narrow"/>
          <w:sz w:val="21"/>
          <w:szCs w:val="21"/>
        </w:rPr>
        <w:t>no stati integralmente adempiuti.</w:t>
      </w:r>
    </w:p>
    <w:p w:rsidR="0060585A" w:rsidRPr="0011515F" w:rsidRDefault="002D394D" w:rsidP="00DA79BF">
      <w:pPr>
        <w:pStyle w:val="Paragrafoelenco"/>
        <w:numPr>
          <w:ilvl w:val="0"/>
          <w:numId w:val="37"/>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Per le ritenute di pagamento di cui sopra, la Ditta non potrà opporre eccezione all</w:t>
      </w:r>
      <w:r w:rsidR="0060585A" w:rsidRPr="0011515F">
        <w:rPr>
          <w:rFonts w:ascii="Arial Narrow" w:hAnsi="Arial Narrow" w:cs="Arial Narrow"/>
          <w:sz w:val="21"/>
          <w:szCs w:val="21"/>
        </w:rPr>
        <w:t xml:space="preserve">a </w:t>
      </w:r>
      <w:r w:rsidR="000D7C93" w:rsidRPr="0011515F">
        <w:rPr>
          <w:rFonts w:ascii="Arial Narrow" w:hAnsi="Arial Narrow" w:cs="Arial Narrow"/>
          <w:sz w:val="21"/>
          <w:szCs w:val="21"/>
        </w:rPr>
        <w:t>Committente</w:t>
      </w:r>
      <w:r w:rsidRPr="0011515F">
        <w:rPr>
          <w:rFonts w:ascii="Arial Narrow" w:hAnsi="Arial Narrow" w:cs="Arial Narrow"/>
          <w:sz w:val="21"/>
          <w:szCs w:val="21"/>
        </w:rPr>
        <w:t xml:space="preserve">, né </w:t>
      </w:r>
      <w:r w:rsidR="0060585A" w:rsidRPr="0011515F">
        <w:rPr>
          <w:rFonts w:ascii="Arial Narrow" w:hAnsi="Arial Narrow" w:cs="Arial Narrow"/>
          <w:sz w:val="21"/>
          <w:szCs w:val="21"/>
        </w:rPr>
        <w:t>h</w:t>
      </w:r>
      <w:r w:rsidRPr="0011515F">
        <w:rPr>
          <w:rFonts w:ascii="Arial Narrow" w:hAnsi="Arial Narrow" w:cs="Arial Narrow"/>
          <w:sz w:val="21"/>
          <w:szCs w:val="21"/>
        </w:rPr>
        <w:t>a titolo al</w:t>
      </w:r>
      <w:r w:rsidR="00C0053A" w:rsidRPr="0011515F">
        <w:rPr>
          <w:rFonts w:ascii="Arial Narrow" w:hAnsi="Arial Narrow" w:cs="Arial Narrow"/>
          <w:sz w:val="21"/>
          <w:szCs w:val="21"/>
        </w:rPr>
        <w:t xml:space="preserve"> </w:t>
      </w:r>
      <w:r w:rsidRPr="0011515F">
        <w:rPr>
          <w:rFonts w:ascii="Arial Narrow" w:hAnsi="Arial Narrow" w:cs="Arial Narrow"/>
          <w:sz w:val="21"/>
          <w:szCs w:val="21"/>
        </w:rPr>
        <w:t xml:space="preserve">risarcimento danni. </w:t>
      </w:r>
    </w:p>
    <w:p w:rsidR="002D394D" w:rsidRPr="0011515F" w:rsidRDefault="002D394D" w:rsidP="00DA79BF">
      <w:pPr>
        <w:pStyle w:val="Paragrafoelenco"/>
        <w:numPr>
          <w:ilvl w:val="0"/>
          <w:numId w:val="37"/>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La ripetuta inosservanza degli obblighi suddetti costituisce titolo a favore dell</w:t>
      </w:r>
      <w:r w:rsidR="0060585A" w:rsidRPr="0011515F">
        <w:rPr>
          <w:rFonts w:ascii="Arial Narrow" w:hAnsi="Arial Narrow" w:cs="Arial Narrow"/>
          <w:sz w:val="21"/>
          <w:szCs w:val="21"/>
        </w:rPr>
        <w:t xml:space="preserve">a </w:t>
      </w:r>
      <w:r w:rsidR="000D7C93" w:rsidRPr="0011515F">
        <w:rPr>
          <w:rFonts w:ascii="Arial Narrow" w:hAnsi="Arial Narrow" w:cs="Arial Narrow"/>
          <w:sz w:val="21"/>
          <w:szCs w:val="21"/>
        </w:rPr>
        <w:t>Committente</w:t>
      </w:r>
      <w:r w:rsidRPr="0011515F">
        <w:rPr>
          <w:rFonts w:ascii="Arial Narrow" w:hAnsi="Arial Narrow" w:cs="Arial Narrow"/>
          <w:sz w:val="21"/>
          <w:szCs w:val="21"/>
        </w:rPr>
        <w:t xml:space="preserve"> per la</w:t>
      </w:r>
      <w:r w:rsidR="00C0053A" w:rsidRPr="0011515F">
        <w:rPr>
          <w:rFonts w:ascii="Arial Narrow" w:hAnsi="Arial Narrow" w:cs="Arial Narrow"/>
          <w:sz w:val="21"/>
          <w:szCs w:val="21"/>
        </w:rPr>
        <w:t xml:space="preserve"> </w:t>
      </w:r>
      <w:r w:rsidRPr="0011515F">
        <w:rPr>
          <w:rFonts w:ascii="Arial Narrow" w:hAnsi="Arial Narrow" w:cs="Arial Narrow"/>
          <w:sz w:val="21"/>
          <w:szCs w:val="21"/>
        </w:rPr>
        <w:t>risoluzione immediata del contratto, senza che</w:t>
      </w:r>
      <w:r w:rsidR="0060585A" w:rsidRPr="0011515F">
        <w:rPr>
          <w:rFonts w:ascii="Arial Narrow" w:hAnsi="Arial Narrow" w:cs="Arial Narrow"/>
          <w:sz w:val="21"/>
          <w:szCs w:val="21"/>
        </w:rPr>
        <w:t xml:space="preserve"> l’Appaltatore </w:t>
      </w:r>
      <w:r w:rsidRPr="0011515F">
        <w:rPr>
          <w:rFonts w:ascii="Arial Narrow" w:hAnsi="Arial Narrow" w:cs="Arial Narrow"/>
          <w:sz w:val="21"/>
          <w:szCs w:val="21"/>
        </w:rPr>
        <w:t>possa avanzare pretese di danni e risarcimenti e</w:t>
      </w:r>
      <w:r w:rsidR="00C0053A" w:rsidRPr="0011515F">
        <w:rPr>
          <w:rFonts w:ascii="Arial Narrow" w:hAnsi="Arial Narrow" w:cs="Arial Narrow"/>
          <w:sz w:val="21"/>
          <w:szCs w:val="21"/>
        </w:rPr>
        <w:t xml:space="preserve"> </w:t>
      </w:r>
      <w:r w:rsidRPr="0011515F">
        <w:rPr>
          <w:rFonts w:ascii="Arial Narrow" w:hAnsi="Arial Narrow" w:cs="Arial Narrow"/>
          <w:sz w:val="21"/>
          <w:szCs w:val="21"/>
        </w:rPr>
        <w:t>salva ogni azione di rivalsa promossa nei suoi confronti dai dipendenti.</w:t>
      </w:r>
    </w:p>
    <w:p w:rsidR="00C0053A" w:rsidRPr="0011515F" w:rsidRDefault="00C0053A"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6A05E3" w:rsidP="00DA79BF">
      <w:pPr>
        <w:pStyle w:val="Titolo2"/>
        <w:numPr>
          <w:ilvl w:val="0"/>
          <w:numId w:val="54"/>
        </w:numPr>
        <w:spacing w:before="0" w:line="360" w:lineRule="auto"/>
        <w:ind w:hanging="851"/>
        <w:jc w:val="both"/>
        <w:rPr>
          <w:rFonts w:ascii="Arial Narrow" w:hAnsi="Arial Narrow"/>
          <w:color w:val="auto"/>
          <w:sz w:val="24"/>
          <w:szCs w:val="24"/>
        </w:rPr>
      </w:pPr>
      <w:bookmarkStart w:id="45" w:name="_Toc89964640"/>
      <w:r w:rsidRPr="0011515F">
        <w:rPr>
          <w:rFonts w:ascii="Arial Narrow" w:hAnsi="Arial Narrow"/>
          <w:color w:val="auto"/>
          <w:sz w:val="24"/>
          <w:szCs w:val="24"/>
        </w:rPr>
        <w:t>M</w:t>
      </w:r>
      <w:r w:rsidR="002D394D" w:rsidRPr="0011515F">
        <w:rPr>
          <w:rFonts w:ascii="Arial Narrow" w:hAnsi="Arial Narrow"/>
          <w:color w:val="auto"/>
          <w:sz w:val="24"/>
          <w:szCs w:val="24"/>
        </w:rPr>
        <w:t>ezzi ed attrezzature da impiegare nel servizio</w:t>
      </w:r>
      <w:bookmarkEnd w:id="45"/>
    </w:p>
    <w:p w:rsidR="002D394D" w:rsidRPr="0011515F" w:rsidRDefault="002D394D" w:rsidP="00DA79BF">
      <w:pPr>
        <w:pStyle w:val="Paragrafoelenco"/>
        <w:numPr>
          <w:ilvl w:val="0"/>
          <w:numId w:val="38"/>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L’Appaltatore dovrà</w:t>
      </w:r>
      <w:r w:rsidR="00CB1CF0" w:rsidRPr="0011515F">
        <w:rPr>
          <w:rFonts w:ascii="Arial Narrow" w:hAnsi="Arial Narrow" w:cs="Arial Narrow"/>
          <w:sz w:val="21"/>
          <w:szCs w:val="21"/>
        </w:rPr>
        <w:t xml:space="preserve"> </w:t>
      </w:r>
      <w:r w:rsidR="006A05E3" w:rsidRPr="0011515F">
        <w:rPr>
          <w:rFonts w:ascii="Arial Narrow" w:hAnsi="Arial Narrow" w:cs="Arial Narrow"/>
          <w:sz w:val="21"/>
          <w:szCs w:val="21"/>
        </w:rPr>
        <w:t>mantenere i mezzi e</w:t>
      </w:r>
      <w:r w:rsidRPr="0011515F">
        <w:rPr>
          <w:rFonts w:ascii="Arial Narrow" w:hAnsi="Arial Narrow" w:cs="Arial Narrow"/>
          <w:sz w:val="21"/>
          <w:szCs w:val="21"/>
        </w:rPr>
        <w:t xml:space="preserve"> le attrezzature a sue spese in perfetto stato conservativo, di efficienza e coloritura,</w:t>
      </w:r>
      <w:r w:rsidR="00CB1CF0" w:rsidRPr="0011515F">
        <w:rPr>
          <w:rFonts w:ascii="Arial Narrow" w:hAnsi="Arial Narrow" w:cs="Arial Narrow"/>
          <w:sz w:val="21"/>
          <w:szCs w:val="21"/>
        </w:rPr>
        <w:t xml:space="preserve"> </w:t>
      </w:r>
      <w:r w:rsidRPr="0011515F">
        <w:rPr>
          <w:rFonts w:ascii="Arial Narrow" w:hAnsi="Arial Narrow" w:cs="Arial Narrow"/>
          <w:sz w:val="21"/>
          <w:szCs w:val="21"/>
        </w:rPr>
        <w:t>regolarmente e periodicamente collaudati a norma di legge, sostituendo immediatamente quelli che, per usura o</w:t>
      </w:r>
      <w:r w:rsidR="00CB1CF0" w:rsidRPr="0011515F">
        <w:rPr>
          <w:rFonts w:ascii="Arial Narrow" w:hAnsi="Arial Narrow" w:cs="Arial Narrow"/>
          <w:sz w:val="21"/>
          <w:szCs w:val="21"/>
        </w:rPr>
        <w:t xml:space="preserve"> </w:t>
      </w:r>
      <w:r w:rsidRPr="0011515F">
        <w:rPr>
          <w:rFonts w:ascii="Arial Narrow" w:hAnsi="Arial Narrow" w:cs="Arial Narrow"/>
          <w:sz w:val="21"/>
          <w:szCs w:val="21"/>
        </w:rPr>
        <w:t>avaria, fossero deteriorati o mal funzionanti, talché venga sempre mantenuto lo standard previst</w:t>
      </w:r>
      <w:r w:rsidR="006A05E3" w:rsidRPr="0011515F">
        <w:rPr>
          <w:rFonts w:ascii="Arial Narrow" w:hAnsi="Arial Narrow" w:cs="Arial Narrow"/>
          <w:sz w:val="21"/>
          <w:szCs w:val="21"/>
        </w:rPr>
        <w:t>o</w:t>
      </w:r>
      <w:r w:rsidRPr="0011515F">
        <w:rPr>
          <w:rFonts w:ascii="Arial Narrow" w:hAnsi="Arial Narrow" w:cs="Arial Narrow"/>
          <w:sz w:val="21"/>
          <w:szCs w:val="21"/>
        </w:rPr>
        <w:t xml:space="preserve"> d</w:t>
      </w:r>
      <w:r w:rsidR="006A05E3" w:rsidRPr="0011515F">
        <w:rPr>
          <w:rFonts w:ascii="Arial Narrow" w:hAnsi="Arial Narrow" w:cs="Arial Narrow"/>
          <w:sz w:val="21"/>
          <w:szCs w:val="21"/>
        </w:rPr>
        <w:t>a</w:t>
      </w:r>
      <w:r w:rsidRPr="0011515F">
        <w:rPr>
          <w:rFonts w:ascii="Arial Narrow" w:hAnsi="Arial Narrow" w:cs="Arial Narrow"/>
          <w:sz w:val="21"/>
          <w:szCs w:val="21"/>
        </w:rPr>
        <w:t>l presente Capitolato.</w:t>
      </w:r>
    </w:p>
    <w:p w:rsidR="00CB1CF0" w:rsidRPr="0011515F" w:rsidRDefault="00CB1CF0"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46" w:name="_Toc89964641"/>
      <w:r w:rsidRPr="0011515F">
        <w:rPr>
          <w:rFonts w:ascii="Arial Narrow" w:hAnsi="Arial Narrow"/>
          <w:color w:val="auto"/>
          <w:sz w:val="24"/>
          <w:szCs w:val="24"/>
        </w:rPr>
        <w:t>Scioperi</w:t>
      </w:r>
      <w:bookmarkEnd w:id="46"/>
    </w:p>
    <w:p w:rsidR="00424F33" w:rsidRPr="0011515F" w:rsidRDefault="002D394D" w:rsidP="00DA79BF">
      <w:pPr>
        <w:pStyle w:val="Paragrafoelenco"/>
        <w:numPr>
          <w:ilvl w:val="0"/>
          <w:numId w:val="40"/>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In caso di astensione dal lavoro del personale per sciopero, l’Appaltatore dovrà impegnarsi al rispetto delle norme</w:t>
      </w:r>
      <w:r w:rsidR="00CA750B" w:rsidRPr="0011515F">
        <w:rPr>
          <w:rFonts w:ascii="Arial Narrow" w:hAnsi="Arial Narrow" w:cs="Arial Narrow"/>
          <w:sz w:val="21"/>
          <w:szCs w:val="21"/>
        </w:rPr>
        <w:t xml:space="preserve"> </w:t>
      </w:r>
      <w:r w:rsidRPr="0011515F">
        <w:rPr>
          <w:rFonts w:ascii="Arial Narrow" w:hAnsi="Arial Narrow" w:cs="Arial Narrow"/>
          <w:sz w:val="21"/>
          <w:szCs w:val="21"/>
        </w:rPr>
        <w:t xml:space="preserve">contenute nella Legge 12.06.1990 n. 146 per l’esercizio del diritto di sciopero nei servizi pubblici essenziali. </w:t>
      </w:r>
    </w:p>
    <w:p w:rsidR="002D394D" w:rsidRPr="0011515F" w:rsidRDefault="002D394D" w:rsidP="00DA79BF">
      <w:pPr>
        <w:pStyle w:val="Paragrafoelenco"/>
        <w:numPr>
          <w:ilvl w:val="0"/>
          <w:numId w:val="40"/>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Non</w:t>
      </w:r>
      <w:r w:rsidR="00CA750B" w:rsidRPr="0011515F">
        <w:rPr>
          <w:rFonts w:ascii="Arial Narrow" w:hAnsi="Arial Narrow" w:cs="Arial Narrow"/>
          <w:sz w:val="21"/>
          <w:szCs w:val="21"/>
        </w:rPr>
        <w:t xml:space="preserve"> </w:t>
      </w:r>
      <w:r w:rsidRPr="0011515F">
        <w:rPr>
          <w:rFonts w:ascii="Arial Narrow" w:hAnsi="Arial Narrow" w:cs="Arial Narrow"/>
          <w:sz w:val="21"/>
          <w:szCs w:val="21"/>
        </w:rPr>
        <w:t>saranno considerati causa di forza maggiore e, di conseguenza, saranno sanzionabili ai sensi dell’</w:t>
      </w:r>
      <w:r w:rsidR="007D7C2B" w:rsidRPr="0011515F">
        <w:fldChar w:fldCharType="begin"/>
      </w:r>
      <w:r w:rsidR="007D7C2B" w:rsidRPr="0011515F">
        <w:instrText xml:space="preserve"> REF _Ref446888235 \r \h  \* MERGEFORMAT </w:instrText>
      </w:r>
      <w:r w:rsidR="007D7C2B" w:rsidRPr="0011515F">
        <w:fldChar w:fldCharType="separate"/>
      </w:r>
      <w:r w:rsidR="001619EC" w:rsidRPr="001619EC">
        <w:rPr>
          <w:rFonts w:ascii="Arial Narrow" w:hAnsi="Arial Narrow" w:cs="Arial Narrow"/>
          <w:sz w:val="21"/>
          <w:szCs w:val="21"/>
        </w:rPr>
        <w:t xml:space="preserve">Art. 47 </w:t>
      </w:r>
      <w:r w:rsidR="007D7C2B" w:rsidRPr="0011515F">
        <w:fldChar w:fldCharType="end"/>
      </w:r>
      <w:r w:rsidRPr="0011515F">
        <w:rPr>
          <w:rFonts w:ascii="Arial Narrow" w:hAnsi="Arial Narrow" w:cs="Arial Narrow"/>
          <w:sz w:val="21"/>
          <w:szCs w:val="21"/>
        </w:rPr>
        <w:t>del</w:t>
      </w:r>
      <w:r w:rsidR="00CA750B" w:rsidRPr="0011515F">
        <w:rPr>
          <w:rFonts w:ascii="Arial Narrow" w:hAnsi="Arial Narrow" w:cs="Arial Narrow"/>
          <w:sz w:val="21"/>
          <w:szCs w:val="21"/>
        </w:rPr>
        <w:t xml:space="preserve"> </w:t>
      </w:r>
      <w:r w:rsidRPr="0011515F">
        <w:rPr>
          <w:rFonts w:ascii="Arial Narrow" w:hAnsi="Arial Narrow" w:cs="Arial Narrow"/>
          <w:sz w:val="21"/>
          <w:szCs w:val="21"/>
        </w:rPr>
        <w:t>presente Capitolato, gli scioperi del personale direttamente imputabili all’Azienda quali, a titolo d’esempio, la ritardata</w:t>
      </w:r>
      <w:r w:rsidR="00CA750B" w:rsidRPr="0011515F">
        <w:rPr>
          <w:rFonts w:ascii="Arial Narrow" w:hAnsi="Arial Narrow" w:cs="Arial Narrow"/>
          <w:sz w:val="21"/>
          <w:szCs w:val="21"/>
        </w:rPr>
        <w:t xml:space="preserve"> </w:t>
      </w:r>
      <w:r w:rsidRPr="0011515F">
        <w:rPr>
          <w:rFonts w:ascii="Arial Narrow" w:hAnsi="Arial Narrow" w:cs="Arial Narrow"/>
          <w:sz w:val="21"/>
          <w:szCs w:val="21"/>
        </w:rPr>
        <w:t>o mancata corresponsione delle retribuzioni o il mancato rispetto di quanto disposto dal contratto collettivo nazionale</w:t>
      </w:r>
      <w:r w:rsidR="00CA750B" w:rsidRPr="0011515F">
        <w:rPr>
          <w:rFonts w:ascii="Arial Narrow" w:hAnsi="Arial Narrow" w:cs="Arial Narrow"/>
          <w:sz w:val="21"/>
          <w:szCs w:val="21"/>
        </w:rPr>
        <w:t xml:space="preserve"> </w:t>
      </w:r>
      <w:r w:rsidRPr="0011515F">
        <w:rPr>
          <w:rFonts w:ascii="Arial Narrow" w:hAnsi="Arial Narrow" w:cs="Arial Narrow"/>
          <w:sz w:val="21"/>
          <w:szCs w:val="21"/>
        </w:rPr>
        <w:t>di lavoro.</w:t>
      </w:r>
    </w:p>
    <w:p w:rsidR="00CA750B" w:rsidRPr="0011515F" w:rsidRDefault="00CA750B"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47" w:name="_Toc89964642"/>
      <w:r w:rsidRPr="0011515F">
        <w:rPr>
          <w:rFonts w:ascii="Arial Narrow" w:hAnsi="Arial Narrow"/>
          <w:color w:val="auto"/>
          <w:sz w:val="24"/>
          <w:szCs w:val="24"/>
        </w:rPr>
        <w:t>Tenuta dei registri</w:t>
      </w:r>
      <w:bookmarkEnd w:id="47"/>
    </w:p>
    <w:p w:rsidR="00424F33" w:rsidRPr="0011515F" w:rsidRDefault="002D394D" w:rsidP="00DA79BF">
      <w:pPr>
        <w:pStyle w:val="Paragrafoelenco"/>
        <w:numPr>
          <w:ilvl w:val="0"/>
          <w:numId w:val="42"/>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L’Appaltatore provvederà alla compilazione di tutta la modulistica di legge relativa all’attività di gestione</w:t>
      </w:r>
      <w:r w:rsidR="00DE666A" w:rsidRPr="0011515F">
        <w:rPr>
          <w:rFonts w:ascii="Arial Narrow" w:hAnsi="Arial Narrow" w:cs="Arial Narrow"/>
          <w:sz w:val="21"/>
          <w:szCs w:val="21"/>
        </w:rPr>
        <w:t>;</w:t>
      </w:r>
      <w:r w:rsidRPr="0011515F">
        <w:rPr>
          <w:rFonts w:ascii="Arial Narrow" w:hAnsi="Arial Narrow" w:cs="Arial Narrow"/>
          <w:sz w:val="21"/>
          <w:szCs w:val="21"/>
        </w:rPr>
        <w:t xml:space="preserve"> inoltre dovrà</w:t>
      </w:r>
      <w:r w:rsidR="00CA750B" w:rsidRPr="0011515F">
        <w:rPr>
          <w:rFonts w:ascii="Arial Narrow" w:hAnsi="Arial Narrow" w:cs="Arial Narrow"/>
          <w:sz w:val="21"/>
          <w:szCs w:val="21"/>
        </w:rPr>
        <w:t xml:space="preserve"> </w:t>
      </w:r>
      <w:r w:rsidR="00424F33" w:rsidRPr="0011515F">
        <w:rPr>
          <w:rFonts w:ascii="Arial Narrow" w:hAnsi="Arial Narrow" w:cs="Arial Narrow"/>
          <w:sz w:val="21"/>
          <w:szCs w:val="21"/>
        </w:rPr>
        <w:t xml:space="preserve">provvedere a fornire alla </w:t>
      </w:r>
      <w:r w:rsidR="000D7C93" w:rsidRPr="0011515F">
        <w:rPr>
          <w:rFonts w:ascii="Arial Narrow" w:hAnsi="Arial Narrow" w:cs="Arial Narrow"/>
          <w:sz w:val="21"/>
          <w:szCs w:val="21"/>
        </w:rPr>
        <w:t>Committente</w:t>
      </w:r>
      <w:r w:rsidRPr="0011515F">
        <w:rPr>
          <w:rFonts w:ascii="Arial Narrow" w:hAnsi="Arial Narrow" w:cs="Arial Narrow"/>
          <w:sz w:val="21"/>
          <w:szCs w:val="21"/>
        </w:rPr>
        <w:t xml:space="preserve"> la necessaria assistenza e la più ampia collaborazione per la compilazione della</w:t>
      </w:r>
      <w:r w:rsidR="00CA750B" w:rsidRPr="0011515F">
        <w:rPr>
          <w:rFonts w:ascii="Arial Narrow" w:hAnsi="Arial Narrow" w:cs="Arial Narrow"/>
          <w:sz w:val="21"/>
          <w:szCs w:val="21"/>
        </w:rPr>
        <w:t xml:space="preserve"> </w:t>
      </w:r>
      <w:r w:rsidRPr="0011515F">
        <w:rPr>
          <w:rFonts w:ascii="Arial Narrow" w:hAnsi="Arial Narrow" w:cs="Arial Narrow"/>
          <w:sz w:val="21"/>
          <w:szCs w:val="21"/>
        </w:rPr>
        <w:t xml:space="preserve">modulistica di stretta competenza dello stesso. </w:t>
      </w:r>
    </w:p>
    <w:p w:rsidR="002D394D" w:rsidRPr="0011515F" w:rsidRDefault="002D394D" w:rsidP="00DA79BF">
      <w:pPr>
        <w:pStyle w:val="Paragrafoelenco"/>
        <w:numPr>
          <w:ilvl w:val="0"/>
          <w:numId w:val="42"/>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Sono infine a carico dell’Appaltatore la tenuta dei registri di carico e</w:t>
      </w:r>
      <w:r w:rsidR="00CA750B" w:rsidRPr="0011515F">
        <w:rPr>
          <w:rFonts w:ascii="Arial Narrow" w:hAnsi="Arial Narrow" w:cs="Arial Narrow"/>
          <w:sz w:val="21"/>
          <w:szCs w:val="21"/>
        </w:rPr>
        <w:t xml:space="preserve"> </w:t>
      </w:r>
      <w:r w:rsidRPr="0011515F">
        <w:rPr>
          <w:rFonts w:ascii="Arial Narrow" w:hAnsi="Arial Narrow" w:cs="Arial Narrow"/>
          <w:sz w:val="21"/>
          <w:szCs w:val="21"/>
        </w:rPr>
        <w:t>scarico dei rifiuti e dei relativi formulari e le incombenze derivanti dai nuovi sistemi di controllo della tracciabilità dei</w:t>
      </w:r>
      <w:r w:rsidR="00CA750B" w:rsidRPr="0011515F">
        <w:rPr>
          <w:rFonts w:ascii="Arial Narrow" w:hAnsi="Arial Narrow" w:cs="Arial Narrow"/>
          <w:sz w:val="21"/>
          <w:szCs w:val="21"/>
        </w:rPr>
        <w:t xml:space="preserve"> </w:t>
      </w:r>
      <w:r w:rsidRPr="0011515F">
        <w:rPr>
          <w:rFonts w:ascii="Arial Narrow" w:hAnsi="Arial Narrow" w:cs="Arial Narrow"/>
          <w:sz w:val="21"/>
          <w:szCs w:val="21"/>
        </w:rPr>
        <w:t>Rifiuti.</w:t>
      </w:r>
    </w:p>
    <w:p w:rsidR="00424F33" w:rsidRPr="0011515F" w:rsidRDefault="00424F33" w:rsidP="00DA79BF">
      <w:pPr>
        <w:pStyle w:val="Paragrafoelenco"/>
        <w:numPr>
          <w:ilvl w:val="0"/>
          <w:numId w:val="42"/>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lastRenderedPageBreak/>
        <w:t xml:space="preserve">L’Appaltatore dovrà assistere la </w:t>
      </w:r>
      <w:r w:rsidR="000D7C93" w:rsidRPr="0011515F">
        <w:rPr>
          <w:rFonts w:ascii="Arial Narrow" w:hAnsi="Arial Narrow" w:cs="Arial Narrow"/>
          <w:sz w:val="21"/>
          <w:szCs w:val="21"/>
        </w:rPr>
        <w:t>Committente</w:t>
      </w:r>
      <w:r w:rsidRPr="0011515F">
        <w:rPr>
          <w:rFonts w:ascii="Arial Narrow" w:hAnsi="Arial Narrow" w:cs="Arial Narrow"/>
          <w:sz w:val="21"/>
          <w:szCs w:val="21"/>
        </w:rPr>
        <w:t xml:space="preserve"> negli adempimenti di compilazione del Modello Unico di Dichiarazione Ambientale.</w:t>
      </w:r>
    </w:p>
    <w:p w:rsidR="00B26390" w:rsidRPr="0011515F" w:rsidRDefault="00B26390" w:rsidP="00B26390">
      <w:pPr>
        <w:autoSpaceDE w:val="0"/>
        <w:autoSpaceDN w:val="0"/>
        <w:adjustRightInd w:val="0"/>
        <w:spacing w:after="0" w:line="360" w:lineRule="auto"/>
        <w:jc w:val="both"/>
        <w:rPr>
          <w:rFonts w:ascii="Arial Narrow" w:hAnsi="Arial Narrow" w:cs="Arial Narrow"/>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48" w:name="_Toc89964643"/>
      <w:r w:rsidRPr="0011515F">
        <w:rPr>
          <w:rFonts w:ascii="Arial Narrow" w:hAnsi="Arial Narrow"/>
          <w:color w:val="auto"/>
          <w:sz w:val="24"/>
          <w:szCs w:val="24"/>
        </w:rPr>
        <w:t>Criteri generali per l’effettuazione dei servizi</w:t>
      </w:r>
      <w:bookmarkEnd w:id="48"/>
    </w:p>
    <w:p w:rsidR="002D394D" w:rsidRPr="0011515F" w:rsidRDefault="002D394D" w:rsidP="00DA79BF">
      <w:pPr>
        <w:pStyle w:val="Paragrafoelenco"/>
        <w:numPr>
          <w:ilvl w:val="0"/>
          <w:numId w:val="43"/>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 xml:space="preserve">I servizi di </w:t>
      </w:r>
      <w:r w:rsidR="006A05E3" w:rsidRPr="0011515F">
        <w:rPr>
          <w:rFonts w:ascii="Arial Narrow" w:hAnsi="Arial Narrow" w:cs="Arial Narrow"/>
          <w:sz w:val="21"/>
          <w:szCs w:val="21"/>
        </w:rPr>
        <w:t>cui al presente capitolato</w:t>
      </w:r>
      <w:r w:rsidRPr="0011515F">
        <w:rPr>
          <w:rFonts w:ascii="Arial Narrow" w:hAnsi="Arial Narrow" w:cs="Arial Narrow"/>
          <w:sz w:val="21"/>
          <w:szCs w:val="21"/>
        </w:rPr>
        <w:t xml:space="preserve"> devono essere</w:t>
      </w:r>
      <w:r w:rsidR="00CA750B" w:rsidRPr="0011515F">
        <w:rPr>
          <w:rFonts w:ascii="Arial Narrow" w:hAnsi="Arial Narrow" w:cs="Arial Narrow"/>
          <w:sz w:val="21"/>
          <w:szCs w:val="21"/>
        </w:rPr>
        <w:t xml:space="preserve"> </w:t>
      </w:r>
      <w:r w:rsidRPr="0011515F">
        <w:rPr>
          <w:rFonts w:ascii="Arial Narrow" w:hAnsi="Arial Narrow" w:cs="Arial Narrow"/>
          <w:sz w:val="21"/>
          <w:szCs w:val="21"/>
        </w:rPr>
        <w:t>svolti con la massima cura e tempestività, onde assicurare le migliori condizioni di igiene e pulizia e decoro.</w:t>
      </w:r>
    </w:p>
    <w:p w:rsidR="00424F33" w:rsidRPr="0011515F" w:rsidRDefault="002D394D" w:rsidP="00DA79BF">
      <w:pPr>
        <w:pStyle w:val="Paragrafoelenco"/>
        <w:numPr>
          <w:ilvl w:val="0"/>
          <w:numId w:val="43"/>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Richiamando quanto espresso, si pre</w:t>
      </w:r>
      <w:r w:rsidR="00AC21E8">
        <w:rPr>
          <w:rFonts w:ascii="Arial Narrow" w:hAnsi="Arial Narrow" w:cs="Arial Narrow"/>
          <w:sz w:val="21"/>
          <w:szCs w:val="21"/>
        </w:rPr>
        <w:t>cisa che i servizi oggetto del servizio</w:t>
      </w:r>
      <w:r w:rsidRPr="0011515F">
        <w:rPr>
          <w:rFonts w:ascii="Arial Narrow" w:hAnsi="Arial Narrow" w:cs="Arial Narrow"/>
          <w:sz w:val="21"/>
          <w:szCs w:val="21"/>
        </w:rPr>
        <w:t xml:space="preserve"> si svolgeranno </w:t>
      </w:r>
      <w:r w:rsidR="006A05E3" w:rsidRPr="0011515F">
        <w:rPr>
          <w:rFonts w:ascii="Arial Narrow" w:hAnsi="Arial Narrow" w:cs="Arial Narrow"/>
          <w:sz w:val="21"/>
          <w:szCs w:val="21"/>
        </w:rPr>
        <w:t>presso l’impianto dell’appaltatore</w:t>
      </w:r>
      <w:r w:rsidRPr="0011515F">
        <w:rPr>
          <w:rFonts w:ascii="Arial Narrow" w:hAnsi="Arial Narrow" w:cs="Arial Narrow"/>
          <w:sz w:val="21"/>
          <w:szCs w:val="21"/>
        </w:rPr>
        <w:t xml:space="preserve">. </w:t>
      </w:r>
    </w:p>
    <w:p w:rsidR="002D394D" w:rsidRPr="0011515F" w:rsidRDefault="002D394D" w:rsidP="00DA79BF">
      <w:pPr>
        <w:pStyle w:val="Paragrafoelenco"/>
        <w:numPr>
          <w:ilvl w:val="0"/>
          <w:numId w:val="43"/>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Durante</w:t>
      </w:r>
      <w:r w:rsidR="00CA750B" w:rsidRPr="0011515F">
        <w:rPr>
          <w:rFonts w:ascii="Arial Narrow" w:hAnsi="Arial Narrow" w:cs="Arial Narrow"/>
          <w:sz w:val="21"/>
          <w:szCs w:val="21"/>
        </w:rPr>
        <w:t xml:space="preserve"> </w:t>
      </w:r>
      <w:r w:rsidRPr="0011515F">
        <w:rPr>
          <w:rFonts w:ascii="Arial Narrow" w:hAnsi="Arial Narrow" w:cs="Arial Narrow"/>
          <w:sz w:val="21"/>
          <w:szCs w:val="21"/>
        </w:rPr>
        <w:t>l’effettuazione dei servizi di cui al presente Capitolato, l’Appaltatore dovrà avere cura di:</w:t>
      </w:r>
    </w:p>
    <w:p w:rsidR="002D394D" w:rsidRPr="0011515F" w:rsidRDefault="002D394D" w:rsidP="00DA79BF">
      <w:pPr>
        <w:pStyle w:val="Paragrafoelenco"/>
        <w:numPr>
          <w:ilvl w:val="2"/>
          <w:numId w:val="44"/>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evitare danni e pericoli per la salute, garantire l’incolumità e la sicurezza sia del</w:t>
      </w:r>
      <w:r w:rsidR="00CA750B" w:rsidRPr="0011515F">
        <w:rPr>
          <w:rFonts w:ascii="Arial Narrow" w:hAnsi="Arial Narrow" w:cs="Arial Narrow"/>
          <w:sz w:val="21"/>
          <w:szCs w:val="21"/>
        </w:rPr>
        <w:t xml:space="preserve"> </w:t>
      </w:r>
      <w:r w:rsidRPr="0011515F">
        <w:rPr>
          <w:rFonts w:ascii="Arial Narrow" w:hAnsi="Arial Narrow" w:cs="Arial Narrow"/>
          <w:sz w:val="21"/>
          <w:szCs w:val="21"/>
        </w:rPr>
        <w:t>personale adibito alla fornitura dei servizi</w:t>
      </w:r>
      <w:r w:rsidR="006A05E3" w:rsidRPr="0011515F">
        <w:rPr>
          <w:rFonts w:ascii="Arial Narrow" w:hAnsi="Arial Narrow" w:cs="Arial Narrow"/>
          <w:sz w:val="21"/>
          <w:szCs w:val="21"/>
        </w:rPr>
        <w:t xml:space="preserve"> sia del personale della ditta incaricata del trasporto</w:t>
      </w:r>
      <w:r w:rsidRPr="0011515F">
        <w:rPr>
          <w:rFonts w:ascii="Arial Narrow" w:hAnsi="Arial Narrow" w:cs="Arial Narrow"/>
          <w:sz w:val="21"/>
          <w:szCs w:val="21"/>
        </w:rPr>
        <w:t>;</w:t>
      </w:r>
    </w:p>
    <w:p w:rsidR="002D394D" w:rsidRPr="0011515F" w:rsidRDefault="002D394D" w:rsidP="00DA79BF">
      <w:pPr>
        <w:pStyle w:val="Paragrafoelenco"/>
        <w:numPr>
          <w:ilvl w:val="2"/>
          <w:numId w:val="44"/>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salvaguardare l’ambiente e l’igiene.</w:t>
      </w:r>
    </w:p>
    <w:p w:rsidR="00CA750B" w:rsidRPr="0011515F" w:rsidRDefault="00CA750B"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49" w:name="_Toc89964644"/>
      <w:r w:rsidRPr="0011515F">
        <w:rPr>
          <w:rFonts w:ascii="Arial Narrow" w:hAnsi="Arial Narrow"/>
          <w:color w:val="auto"/>
          <w:sz w:val="24"/>
          <w:szCs w:val="24"/>
        </w:rPr>
        <w:t>Deposito cauzionale provvisorio e definitivo</w:t>
      </w:r>
      <w:bookmarkEnd w:id="49"/>
    </w:p>
    <w:p w:rsidR="008E17E3" w:rsidRPr="0011515F" w:rsidRDefault="005520E8" w:rsidP="00DA79BF">
      <w:pPr>
        <w:pStyle w:val="Paragrafoelenco"/>
        <w:numPr>
          <w:ilvl w:val="0"/>
          <w:numId w:val="45"/>
        </w:numPr>
        <w:autoSpaceDE w:val="0"/>
        <w:autoSpaceDN w:val="0"/>
        <w:adjustRightInd w:val="0"/>
        <w:spacing w:after="0" w:line="360" w:lineRule="auto"/>
        <w:ind w:left="284" w:hanging="284"/>
        <w:jc w:val="both"/>
        <w:rPr>
          <w:rFonts w:ascii="Arial Narrow" w:hAnsi="Arial Narrow" w:cs="Arial Narrow"/>
          <w:sz w:val="21"/>
          <w:szCs w:val="21"/>
        </w:rPr>
      </w:pPr>
      <w:r>
        <w:rPr>
          <w:rFonts w:ascii="Arial Narrow" w:hAnsi="Arial Narrow" w:cs="Arial Narrow"/>
          <w:sz w:val="21"/>
          <w:szCs w:val="21"/>
        </w:rPr>
        <w:t>Non previsto</w:t>
      </w:r>
      <w:r w:rsidR="008E17E3" w:rsidRPr="0011515F">
        <w:rPr>
          <w:rFonts w:ascii="Arial Narrow" w:hAnsi="Arial Narrow" w:cs="Arial Narrow"/>
          <w:sz w:val="21"/>
          <w:szCs w:val="21"/>
        </w:rPr>
        <w:t>.</w:t>
      </w:r>
    </w:p>
    <w:p w:rsidR="008E17E3" w:rsidRPr="0011515F" w:rsidRDefault="008E17E3" w:rsidP="008E17E3">
      <w:pPr>
        <w:autoSpaceDE w:val="0"/>
        <w:autoSpaceDN w:val="0"/>
        <w:adjustRightInd w:val="0"/>
        <w:spacing w:after="0" w:line="360" w:lineRule="auto"/>
        <w:jc w:val="both"/>
        <w:rPr>
          <w:rFonts w:ascii="Arial Narrow" w:hAnsi="Arial Narrow" w:cs="Arial Narrow"/>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50" w:name="_Ref446929289"/>
      <w:bookmarkStart w:id="51" w:name="_Toc89964645"/>
      <w:r w:rsidRPr="0011515F">
        <w:rPr>
          <w:rFonts w:ascii="Arial Narrow" w:hAnsi="Arial Narrow"/>
          <w:color w:val="auto"/>
          <w:sz w:val="24"/>
          <w:szCs w:val="24"/>
        </w:rPr>
        <w:t>Fornitura dati</w:t>
      </w:r>
      <w:bookmarkEnd w:id="50"/>
      <w:bookmarkEnd w:id="51"/>
      <w:r w:rsidRPr="0011515F">
        <w:rPr>
          <w:rFonts w:ascii="Arial Narrow" w:hAnsi="Arial Narrow"/>
          <w:color w:val="auto"/>
          <w:sz w:val="24"/>
          <w:szCs w:val="24"/>
        </w:rPr>
        <w:t xml:space="preserve"> </w:t>
      </w:r>
    </w:p>
    <w:p w:rsidR="00424F33" w:rsidRPr="0011515F" w:rsidRDefault="002D394D" w:rsidP="00DA79BF">
      <w:pPr>
        <w:pStyle w:val="Paragrafoelenco"/>
        <w:numPr>
          <w:ilvl w:val="0"/>
          <w:numId w:val="46"/>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L’Appaltatore dovrà fornire al termine di ogni esercizio finanziario il conto economico e lo stato patrimoniale relativo</w:t>
      </w:r>
      <w:r w:rsidR="0031163A" w:rsidRPr="0011515F">
        <w:rPr>
          <w:rFonts w:ascii="Arial Narrow" w:hAnsi="Arial Narrow" w:cs="Arial Narrow"/>
          <w:sz w:val="21"/>
          <w:szCs w:val="21"/>
        </w:rPr>
        <w:t xml:space="preserve"> </w:t>
      </w:r>
      <w:r w:rsidR="00AC21E8">
        <w:rPr>
          <w:rFonts w:ascii="Arial Narrow" w:hAnsi="Arial Narrow" w:cs="Arial Narrow"/>
          <w:sz w:val="21"/>
          <w:szCs w:val="21"/>
        </w:rPr>
        <w:t>ai servizi oggetto del servizio</w:t>
      </w:r>
      <w:r w:rsidRPr="0011515F">
        <w:rPr>
          <w:rFonts w:ascii="Arial Narrow" w:hAnsi="Arial Narrow" w:cs="Arial Narrow"/>
          <w:sz w:val="21"/>
          <w:szCs w:val="21"/>
        </w:rPr>
        <w:t>, basato su contabilità analitica per centri di costo e redatto in forma riclassificata</w:t>
      </w:r>
      <w:r w:rsidR="0031163A" w:rsidRPr="0011515F">
        <w:rPr>
          <w:rFonts w:ascii="Arial Narrow" w:hAnsi="Arial Narrow" w:cs="Arial Narrow"/>
          <w:sz w:val="21"/>
          <w:szCs w:val="21"/>
        </w:rPr>
        <w:t xml:space="preserve"> </w:t>
      </w:r>
      <w:r w:rsidRPr="0011515F">
        <w:rPr>
          <w:rFonts w:ascii="Arial Narrow" w:hAnsi="Arial Narrow" w:cs="Arial Narrow"/>
          <w:sz w:val="21"/>
          <w:szCs w:val="21"/>
        </w:rPr>
        <w:t xml:space="preserve">secondo il D.Lgs. 127/91. </w:t>
      </w:r>
    </w:p>
    <w:p w:rsidR="002D394D" w:rsidRPr="0011515F" w:rsidRDefault="002D394D" w:rsidP="00DA79BF">
      <w:pPr>
        <w:pStyle w:val="Paragrafoelenco"/>
        <w:numPr>
          <w:ilvl w:val="0"/>
          <w:numId w:val="46"/>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Egli dovrà inoltre cooperare con l</w:t>
      </w:r>
      <w:r w:rsidR="00424F33" w:rsidRPr="0011515F">
        <w:rPr>
          <w:rFonts w:ascii="Arial Narrow" w:hAnsi="Arial Narrow" w:cs="Arial Narrow"/>
          <w:sz w:val="21"/>
          <w:szCs w:val="21"/>
        </w:rPr>
        <w:t xml:space="preserve">a </w:t>
      </w:r>
      <w:r w:rsidR="000D7C93" w:rsidRPr="0011515F">
        <w:rPr>
          <w:rFonts w:ascii="Arial Narrow" w:hAnsi="Arial Narrow" w:cs="Arial Narrow"/>
          <w:sz w:val="21"/>
          <w:szCs w:val="21"/>
        </w:rPr>
        <w:t>Committente</w:t>
      </w:r>
      <w:r w:rsidRPr="0011515F">
        <w:rPr>
          <w:rFonts w:ascii="Arial Narrow" w:hAnsi="Arial Narrow" w:cs="Arial Narrow"/>
          <w:sz w:val="21"/>
          <w:szCs w:val="21"/>
        </w:rPr>
        <w:t xml:space="preserve"> al quale</w:t>
      </w:r>
      <w:r w:rsidR="0031163A" w:rsidRPr="0011515F">
        <w:rPr>
          <w:rFonts w:ascii="Arial Narrow" w:hAnsi="Arial Narrow" w:cs="Arial Narrow"/>
          <w:sz w:val="21"/>
          <w:szCs w:val="21"/>
        </w:rPr>
        <w:t xml:space="preserve"> </w:t>
      </w:r>
      <w:r w:rsidRPr="0011515F">
        <w:rPr>
          <w:rFonts w:ascii="Arial Narrow" w:hAnsi="Arial Narrow" w:cs="Arial Narrow"/>
          <w:sz w:val="21"/>
          <w:szCs w:val="21"/>
        </w:rPr>
        <w:t>dovrà comunicare, entro 30 giorni dalla richiesta, ogni elemento contabile utile.</w:t>
      </w:r>
    </w:p>
    <w:p w:rsidR="0031163A" w:rsidRPr="0011515F" w:rsidRDefault="0031163A"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52" w:name="_Ref446888155"/>
      <w:bookmarkStart w:id="53" w:name="_Toc89964646"/>
      <w:r w:rsidRPr="0011515F">
        <w:rPr>
          <w:rFonts w:ascii="Arial Narrow" w:hAnsi="Arial Narrow"/>
          <w:color w:val="auto"/>
          <w:sz w:val="24"/>
          <w:szCs w:val="24"/>
        </w:rPr>
        <w:t>Stesura della carta dei servizi</w:t>
      </w:r>
      <w:bookmarkEnd w:id="52"/>
      <w:bookmarkEnd w:id="53"/>
    </w:p>
    <w:p w:rsidR="002D394D" w:rsidRPr="0011515F" w:rsidRDefault="0059749C" w:rsidP="00DA79BF">
      <w:pPr>
        <w:pStyle w:val="Paragrafoelenco"/>
        <w:numPr>
          <w:ilvl w:val="0"/>
          <w:numId w:val="47"/>
        </w:numPr>
        <w:autoSpaceDE w:val="0"/>
        <w:autoSpaceDN w:val="0"/>
        <w:adjustRightInd w:val="0"/>
        <w:spacing w:after="0" w:line="360" w:lineRule="auto"/>
        <w:ind w:left="284" w:hanging="284"/>
        <w:jc w:val="both"/>
        <w:rPr>
          <w:rFonts w:ascii="Arial Narrow" w:hAnsi="Arial Narrow" w:cs="Arial Narrow"/>
          <w:sz w:val="21"/>
          <w:szCs w:val="21"/>
        </w:rPr>
      </w:pPr>
      <w:r>
        <w:rPr>
          <w:rFonts w:ascii="Arial Narrow" w:hAnsi="Arial Narrow" w:cs="Arial Narrow"/>
          <w:sz w:val="21"/>
          <w:szCs w:val="21"/>
        </w:rPr>
        <w:t>Non previsto.</w:t>
      </w:r>
    </w:p>
    <w:p w:rsidR="0031163A" w:rsidRPr="0011515F" w:rsidRDefault="0031163A"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54" w:name="_Ref472763424"/>
      <w:bookmarkStart w:id="55" w:name="_Toc89964647"/>
      <w:r w:rsidRPr="0011515F">
        <w:rPr>
          <w:rFonts w:ascii="Arial Narrow" w:hAnsi="Arial Narrow"/>
          <w:color w:val="auto"/>
          <w:sz w:val="24"/>
          <w:szCs w:val="24"/>
        </w:rPr>
        <w:t>Campagne di educazione ecologica</w:t>
      </w:r>
      <w:bookmarkEnd w:id="54"/>
      <w:bookmarkEnd w:id="55"/>
    </w:p>
    <w:p w:rsidR="002D394D" w:rsidRPr="0011515F" w:rsidRDefault="0059749C" w:rsidP="00DA79BF">
      <w:pPr>
        <w:pStyle w:val="Paragrafoelenco"/>
        <w:numPr>
          <w:ilvl w:val="0"/>
          <w:numId w:val="48"/>
        </w:numPr>
        <w:autoSpaceDE w:val="0"/>
        <w:autoSpaceDN w:val="0"/>
        <w:adjustRightInd w:val="0"/>
        <w:spacing w:after="0" w:line="360" w:lineRule="auto"/>
        <w:ind w:left="284" w:hanging="284"/>
        <w:jc w:val="both"/>
        <w:rPr>
          <w:rFonts w:ascii="Arial Narrow" w:hAnsi="Arial Narrow" w:cs="Arial Narrow"/>
          <w:sz w:val="21"/>
          <w:szCs w:val="21"/>
        </w:rPr>
      </w:pPr>
      <w:r>
        <w:rPr>
          <w:rFonts w:ascii="Arial Narrow" w:hAnsi="Arial Narrow" w:cs="Arial Narrow"/>
          <w:sz w:val="21"/>
          <w:szCs w:val="21"/>
        </w:rPr>
        <w:t>Non previsto.</w:t>
      </w:r>
    </w:p>
    <w:p w:rsidR="0031163A" w:rsidRPr="0011515F" w:rsidRDefault="0031163A"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56" w:name="_Ref446888354"/>
      <w:bookmarkStart w:id="57" w:name="_Toc89964648"/>
      <w:r w:rsidRPr="0011515F">
        <w:rPr>
          <w:rFonts w:ascii="Arial Narrow" w:hAnsi="Arial Narrow"/>
          <w:color w:val="auto"/>
          <w:sz w:val="24"/>
          <w:szCs w:val="24"/>
        </w:rPr>
        <w:t>Forme di collaborazione</w:t>
      </w:r>
      <w:bookmarkEnd w:id="56"/>
      <w:bookmarkEnd w:id="57"/>
    </w:p>
    <w:p w:rsidR="002D394D" w:rsidRPr="0011515F" w:rsidRDefault="002D394D" w:rsidP="00DA79BF">
      <w:pPr>
        <w:pStyle w:val="Paragrafoelenco"/>
        <w:numPr>
          <w:ilvl w:val="0"/>
          <w:numId w:val="50"/>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L’Appaltatore è tenuto a segnalare tempestiva</w:t>
      </w:r>
      <w:r w:rsidR="0068460A" w:rsidRPr="0011515F">
        <w:rPr>
          <w:rFonts w:ascii="Arial Narrow" w:hAnsi="Arial Narrow" w:cs="Arial Narrow"/>
          <w:sz w:val="21"/>
          <w:szCs w:val="21"/>
        </w:rPr>
        <w:t xml:space="preserve">mente all’ufficio indicato dalla </w:t>
      </w:r>
      <w:r w:rsidR="000D7C93" w:rsidRPr="0011515F">
        <w:rPr>
          <w:rFonts w:ascii="Arial Narrow" w:hAnsi="Arial Narrow" w:cs="Arial Narrow"/>
          <w:sz w:val="21"/>
          <w:szCs w:val="21"/>
        </w:rPr>
        <w:t>Committente</w:t>
      </w:r>
      <w:r w:rsidRPr="0011515F">
        <w:rPr>
          <w:rFonts w:ascii="Arial Narrow" w:hAnsi="Arial Narrow" w:cs="Arial Narrow"/>
          <w:sz w:val="21"/>
          <w:szCs w:val="21"/>
        </w:rPr>
        <w:t>, tutte quelle circostanze ed</w:t>
      </w:r>
      <w:r w:rsidR="00603171" w:rsidRPr="0011515F">
        <w:rPr>
          <w:rFonts w:ascii="Arial Narrow" w:hAnsi="Arial Narrow" w:cs="Arial Narrow"/>
          <w:sz w:val="21"/>
          <w:szCs w:val="21"/>
        </w:rPr>
        <w:t xml:space="preserve"> </w:t>
      </w:r>
      <w:r w:rsidRPr="0011515F">
        <w:rPr>
          <w:rFonts w:ascii="Arial Narrow" w:hAnsi="Arial Narrow" w:cs="Arial Narrow"/>
          <w:sz w:val="21"/>
          <w:szCs w:val="21"/>
        </w:rPr>
        <w:t>evenienze che, rilevate nell’espletamento delle operazioni oggetto dell’</w:t>
      </w:r>
      <w:r w:rsidR="00AC21E8">
        <w:rPr>
          <w:rFonts w:ascii="Arial Narrow" w:hAnsi="Arial Narrow" w:cs="Arial Narrow"/>
          <w:sz w:val="21"/>
          <w:szCs w:val="21"/>
        </w:rPr>
        <w:t>servizio</w:t>
      </w:r>
      <w:r w:rsidRPr="0011515F">
        <w:rPr>
          <w:rFonts w:ascii="Arial Narrow" w:hAnsi="Arial Narrow" w:cs="Arial Narrow"/>
          <w:sz w:val="21"/>
          <w:szCs w:val="21"/>
        </w:rPr>
        <w:t>, possano impedire il corretto</w:t>
      </w:r>
      <w:r w:rsidR="00603171" w:rsidRPr="0011515F">
        <w:rPr>
          <w:rFonts w:ascii="Arial Narrow" w:hAnsi="Arial Narrow" w:cs="Arial Narrow"/>
          <w:sz w:val="21"/>
          <w:szCs w:val="21"/>
        </w:rPr>
        <w:t xml:space="preserve"> </w:t>
      </w:r>
      <w:r w:rsidRPr="0011515F">
        <w:rPr>
          <w:rFonts w:ascii="Arial Narrow" w:hAnsi="Arial Narrow" w:cs="Arial Narrow"/>
          <w:sz w:val="21"/>
          <w:szCs w:val="21"/>
        </w:rPr>
        <w:t>svolgimento del servizio.</w:t>
      </w:r>
    </w:p>
    <w:p w:rsidR="002D394D" w:rsidRPr="0011515F" w:rsidRDefault="002D394D" w:rsidP="00DA79BF">
      <w:pPr>
        <w:pStyle w:val="Paragrafoelenco"/>
        <w:numPr>
          <w:ilvl w:val="0"/>
          <w:numId w:val="50"/>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Al di fuori dei giorni e degli orari di cui sopra, nei casi di urgenza, il responsabile del servizio</w:t>
      </w:r>
      <w:r w:rsidR="00B30D73" w:rsidRPr="0011515F">
        <w:rPr>
          <w:rFonts w:ascii="Arial Narrow" w:hAnsi="Arial Narrow" w:cs="Arial Narrow"/>
          <w:sz w:val="21"/>
          <w:szCs w:val="21"/>
        </w:rPr>
        <w:t xml:space="preserve"> </w:t>
      </w:r>
      <w:r w:rsidRPr="0011515F">
        <w:rPr>
          <w:rFonts w:ascii="Arial Narrow" w:hAnsi="Arial Narrow" w:cs="Arial Narrow"/>
          <w:sz w:val="21"/>
          <w:szCs w:val="21"/>
        </w:rPr>
        <w:t>o un suo incaricato, dovrà essere comunque reperibile immediatamente.</w:t>
      </w:r>
    </w:p>
    <w:p w:rsidR="00603171" w:rsidRPr="0011515F" w:rsidRDefault="00603171" w:rsidP="00293F01">
      <w:pPr>
        <w:autoSpaceDE w:val="0"/>
        <w:autoSpaceDN w:val="0"/>
        <w:adjustRightInd w:val="0"/>
        <w:spacing w:after="0" w:line="360" w:lineRule="auto"/>
        <w:jc w:val="both"/>
        <w:rPr>
          <w:rFonts w:ascii="Arial Narrow" w:hAnsi="Arial Narrow" w:cs="Arial"/>
          <w:b/>
          <w:bCs/>
          <w:sz w:val="21"/>
          <w:szCs w:val="21"/>
        </w:rPr>
      </w:pPr>
    </w:p>
    <w:p w:rsidR="003E535D" w:rsidRPr="0011515F" w:rsidRDefault="003E535D" w:rsidP="00DA79BF">
      <w:pPr>
        <w:pStyle w:val="Titolo2"/>
        <w:numPr>
          <w:ilvl w:val="0"/>
          <w:numId w:val="54"/>
        </w:numPr>
        <w:spacing w:before="0" w:line="360" w:lineRule="auto"/>
        <w:ind w:hanging="851"/>
        <w:jc w:val="both"/>
        <w:rPr>
          <w:rFonts w:ascii="Arial Narrow" w:hAnsi="Arial Narrow"/>
          <w:color w:val="auto"/>
          <w:sz w:val="24"/>
          <w:szCs w:val="24"/>
        </w:rPr>
      </w:pPr>
      <w:bookmarkStart w:id="58" w:name="_Toc89964649"/>
      <w:r w:rsidRPr="0011515F">
        <w:rPr>
          <w:rFonts w:ascii="Arial Narrow" w:hAnsi="Arial Narrow"/>
          <w:color w:val="auto"/>
          <w:sz w:val="24"/>
          <w:szCs w:val="24"/>
        </w:rPr>
        <w:lastRenderedPageBreak/>
        <w:t>Ulteriori oneri a carico dell’Appaltatore</w:t>
      </w:r>
      <w:bookmarkEnd w:id="58"/>
    </w:p>
    <w:p w:rsidR="00B7790E" w:rsidRPr="0011515F" w:rsidRDefault="0059749C" w:rsidP="005B2E9A">
      <w:pPr>
        <w:pStyle w:val="Paragrafoelenco"/>
        <w:numPr>
          <w:ilvl w:val="0"/>
          <w:numId w:val="119"/>
        </w:numPr>
        <w:autoSpaceDE w:val="0"/>
        <w:autoSpaceDN w:val="0"/>
        <w:adjustRightInd w:val="0"/>
        <w:spacing w:after="0" w:line="360" w:lineRule="auto"/>
        <w:ind w:left="284" w:hanging="284"/>
        <w:jc w:val="both"/>
        <w:rPr>
          <w:rFonts w:ascii="Arial Narrow" w:hAnsi="Arial Narrow" w:cs="Arial Narrow"/>
          <w:sz w:val="21"/>
          <w:szCs w:val="21"/>
        </w:rPr>
      </w:pPr>
      <w:r>
        <w:rPr>
          <w:rFonts w:ascii="Arial Narrow" w:hAnsi="Arial Narrow" w:cs="Arial Narrow"/>
          <w:sz w:val="21"/>
          <w:szCs w:val="21"/>
        </w:rPr>
        <w:t>Nessun ulteriori oneri per l’Appaltatore.</w:t>
      </w:r>
    </w:p>
    <w:p w:rsidR="003E535D" w:rsidRPr="0011515F" w:rsidRDefault="003E535D" w:rsidP="00293F01">
      <w:pPr>
        <w:autoSpaceDE w:val="0"/>
        <w:autoSpaceDN w:val="0"/>
        <w:adjustRightInd w:val="0"/>
        <w:spacing w:after="0" w:line="360" w:lineRule="auto"/>
        <w:jc w:val="both"/>
        <w:rPr>
          <w:rFonts w:ascii="Arial Narrow" w:hAnsi="Arial Narrow" w:cs="Calibri"/>
          <w:sz w:val="20"/>
          <w:szCs w:val="20"/>
        </w:rPr>
      </w:pPr>
    </w:p>
    <w:p w:rsidR="00AD1C9D" w:rsidRPr="0011515F" w:rsidRDefault="00AD1C9D">
      <w:pPr>
        <w:rPr>
          <w:rStyle w:val="Titolo1Carattere"/>
          <w:rFonts w:ascii="Arial Narrow" w:hAnsi="Arial Narrow"/>
          <w:bCs w:val="0"/>
          <w:color w:val="auto"/>
        </w:rPr>
      </w:pPr>
      <w:r w:rsidRPr="0011515F">
        <w:rPr>
          <w:rStyle w:val="Titolo1Carattere"/>
          <w:rFonts w:ascii="Arial Narrow" w:hAnsi="Arial Narrow"/>
          <w:bCs w:val="0"/>
          <w:color w:val="auto"/>
        </w:rPr>
        <w:br w:type="page"/>
      </w:r>
    </w:p>
    <w:p w:rsidR="002D394D" w:rsidRPr="0011515F" w:rsidRDefault="000F42A4" w:rsidP="005939E1">
      <w:pPr>
        <w:autoSpaceDE w:val="0"/>
        <w:autoSpaceDN w:val="0"/>
        <w:adjustRightInd w:val="0"/>
        <w:spacing w:after="0" w:line="360" w:lineRule="auto"/>
        <w:jc w:val="center"/>
        <w:rPr>
          <w:rStyle w:val="Titolo1Carattere"/>
          <w:rFonts w:ascii="Arial Narrow" w:hAnsi="Arial Narrow"/>
          <w:bCs w:val="0"/>
          <w:color w:val="auto"/>
        </w:rPr>
      </w:pPr>
      <w:bookmarkStart w:id="59" w:name="_Toc89964650"/>
      <w:r w:rsidRPr="0011515F">
        <w:rPr>
          <w:rStyle w:val="Titolo1Carattere"/>
          <w:rFonts w:ascii="Arial Narrow" w:hAnsi="Arial Narrow"/>
          <w:bCs w:val="0"/>
          <w:color w:val="auto"/>
        </w:rPr>
        <w:lastRenderedPageBreak/>
        <w:t>CAPITOLO 4° C</w:t>
      </w:r>
      <w:r w:rsidR="00CB664A" w:rsidRPr="0011515F">
        <w:rPr>
          <w:rStyle w:val="Titolo1Carattere"/>
          <w:rFonts w:ascii="Arial Narrow" w:hAnsi="Arial Narrow"/>
          <w:bCs w:val="0"/>
          <w:color w:val="auto"/>
        </w:rPr>
        <w:t>ORRISPETTIVO E SUOI ADEGUAMENTI</w:t>
      </w:r>
      <w:bookmarkEnd w:id="59"/>
    </w:p>
    <w:p w:rsidR="002D394D" w:rsidRPr="0011515F" w:rsidRDefault="00AC21E8" w:rsidP="00DA79BF">
      <w:pPr>
        <w:pStyle w:val="Titolo2"/>
        <w:numPr>
          <w:ilvl w:val="0"/>
          <w:numId w:val="54"/>
        </w:numPr>
        <w:spacing w:before="0" w:line="360" w:lineRule="auto"/>
        <w:ind w:hanging="851"/>
        <w:jc w:val="both"/>
        <w:rPr>
          <w:rFonts w:ascii="Arial Narrow" w:hAnsi="Arial Narrow"/>
          <w:color w:val="auto"/>
          <w:sz w:val="24"/>
          <w:szCs w:val="24"/>
        </w:rPr>
      </w:pPr>
      <w:bookmarkStart w:id="60" w:name="_Toc89964651"/>
      <w:r>
        <w:rPr>
          <w:rFonts w:ascii="Arial Narrow" w:hAnsi="Arial Narrow"/>
          <w:color w:val="auto"/>
          <w:sz w:val="24"/>
          <w:szCs w:val="24"/>
        </w:rPr>
        <w:t>Corrispettivo del servizio</w:t>
      </w:r>
      <w:bookmarkEnd w:id="60"/>
    </w:p>
    <w:p w:rsidR="002D394D" w:rsidRPr="0011515F" w:rsidRDefault="002D394D" w:rsidP="00DA79BF">
      <w:pPr>
        <w:pStyle w:val="Paragrafoelenco"/>
        <w:numPr>
          <w:ilvl w:val="0"/>
          <w:numId w:val="55"/>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Spettano all'Appaltatore, a completo compenso degli oneri tutti assunti col presente capitolato e con l'offerta che lo</w:t>
      </w:r>
      <w:r w:rsidR="00603171" w:rsidRPr="0011515F">
        <w:rPr>
          <w:rFonts w:ascii="Arial Narrow" w:hAnsi="Arial Narrow" w:cs="Arial Narrow"/>
          <w:sz w:val="21"/>
          <w:szCs w:val="21"/>
        </w:rPr>
        <w:t xml:space="preserve"> </w:t>
      </w:r>
      <w:r w:rsidRPr="0011515F">
        <w:rPr>
          <w:rFonts w:ascii="Arial Narrow" w:hAnsi="Arial Narrow" w:cs="Arial Narrow"/>
          <w:sz w:val="21"/>
          <w:szCs w:val="21"/>
        </w:rPr>
        <w:t>stesso formulerà in sede di gara:</w:t>
      </w:r>
    </w:p>
    <w:p w:rsidR="00AD1C9D" w:rsidRPr="0011515F" w:rsidRDefault="00AD1C9D" w:rsidP="00DA79BF">
      <w:pPr>
        <w:pStyle w:val="Paragrafoelenco"/>
        <w:numPr>
          <w:ilvl w:val="0"/>
          <w:numId w:val="56"/>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gli oneri di smaltimento come previsti all’</w:t>
      </w:r>
      <w:r w:rsidR="007D7C2B" w:rsidRPr="0011515F">
        <w:fldChar w:fldCharType="begin"/>
      </w:r>
      <w:r w:rsidR="007D7C2B" w:rsidRPr="0011515F">
        <w:instrText xml:space="preserve"> REF _Ref448059884 \r \h  \* MERGEFORMAT </w:instrText>
      </w:r>
      <w:r w:rsidR="007D7C2B" w:rsidRPr="0011515F">
        <w:fldChar w:fldCharType="separate"/>
      </w:r>
      <w:r w:rsidR="001619EC" w:rsidRPr="001619EC">
        <w:rPr>
          <w:rFonts w:ascii="Arial Narrow" w:hAnsi="Arial Narrow" w:cs="Arial Narrow"/>
          <w:sz w:val="21"/>
          <w:szCs w:val="21"/>
        </w:rPr>
        <w:t xml:space="preserve">Art. 12 </w:t>
      </w:r>
      <w:r w:rsidR="007D7C2B" w:rsidRPr="0011515F">
        <w:fldChar w:fldCharType="end"/>
      </w:r>
      <w:r w:rsidRPr="0011515F">
        <w:rPr>
          <w:rFonts w:ascii="Arial Narrow" w:hAnsi="Arial Narrow" w:cs="Arial Narrow"/>
          <w:sz w:val="21"/>
          <w:szCs w:val="21"/>
        </w:rPr>
        <w:t>del presente Capitolato</w:t>
      </w:r>
    </w:p>
    <w:p w:rsidR="002D394D" w:rsidRPr="0011515F" w:rsidRDefault="002D394D" w:rsidP="00DA79BF">
      <w:pPr>
        <w:pStyle w:val="Paragrafoelenco"/>
        <w:numPr>
          <w:ilvl w:val="0"/>
          <w:numId w:val="56"/>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i compensi per servizi spe</w:t>
      </w:r>
      <w:r w:rsidR="00866B32" w:rsidRPr="0011515F">
        <w:rPr>
          <w:rFonts w:ascii="Arial Narrow" w:hAnsi="Arial Narrow" w:cs="Arial Narrow"/>
          <w:sz w:val="21"/>
          <w:szCs w:val="21"/>
        </w:rPr>
        <w:t xml:space="preserve">ciali e straordinari </w:t>
      </w:r>
      <w:r w:rsidRPr="0011515F">
        <w:rPr>
          <w:rFonts w:ascii="Arial Narrow" w:hAnsi="Arial Narrow" w:cs="Arial Narrow"/>
          <w:sz w:val="21"/>
          <w:szCs w:val="21"/>
        </w:rPr>
        <w:t>e non compresi nella precedente categoria</w:t>
      </w:r>
      <w:r w:rsidR="00AC264F" w:rsidRPr="0011515F">
        <w:rPr>
          <w:rFonts w:ascii="Arial Narrow" w:hAnsi="Arial Narrow" w:cs="Arial Narrow"/>
          <w:sz w:val="21"/>
          <w:szCs w:val="21"/>
        </w:rPr>
        <w:t xml:space="preserve"> </w:t>
      </w:r>
      <w:r w:rsidRPr="0011515F">
        <w:rPr>
          <w:rFonts w:ascii="Arial Narrow" w:hAnsi="Arial Narrow" w:cs="Arial Narrow"/>
          <w:sz w:val="21"/>
          <w:szCs w:val="21"/>
        </w:rPr>
        <w:t>e, comunque, preventivamente richiesti per iscritto dal Comune.</w:t>
      </w:r>
    </w:p>
    <w:p w:rsidR="002D394D" w:rsidRPr="0011515F" w:rsidRDefault="002D394D" w:rsidP="00DA79BF">
      <w:pPr>
        <w:pStyle w:val="Paragrafoelenco"/>
        <w:numPr>
          <w:ilvl w:val="0"/>
          <w:numId w:val="55"/>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 xml:space="preserve">Il </w:t>
      </w:r>
      <w:r w:rsidR="005B2E9A" w:rsidRPr="0011515F">
        <w:rPr>
          <w:rFonts w:ascii="Arial Narrow" w:hAnsi="Arial Narrow" w:cs="Arial Narrow"/>
          <w:sz w:val="21"/>
          <w:szCs w:val="21"/>
        </w:rPr>
        <w:t xml:space="preserve">prezzo </w:t>
      </w:r>
      <w:r w:rsidRPr="0011515F">
        <w:rPr>
          <w:rFonts w:ascii="Arial Narrow" w:hAnsi="Arial Narrow" w:cs="Arial Narrow"/>
          <w:sz w:val="21"/>
          <w:szCs w:val="21"/>
        </w:rPr>
        <w:t>comprende, inoltre, gli oneri di ammortamento e interessi sul capitale per i mezzi, le attrezzature e gli</w:t>
      </w:r>
      <w:r w:rsidR="00B53543" w:rsidRPr="0011515F">
        <w:rPr>
          <w:rFonts w:ascii="Arial Narrow" w:hAnsi="Arial Narrow" w:cs="Arial Narrow"/>
          <w:sz w:val="21"/>
          <w:szCs w:val="21"/>
        </w:rPr>
        <w:t xml:space="preserve"> </w:t>
      </w:r>
      <w:r w:rsidRPr="0011515F">
        <w:rPr>
          <w:rFonts w:ascii="Arial Narrow" w:hAnsi="Arial Narrow" w:cs="Arial Narrow"/>
          <w:sz w:val="21"/>
          <w:szCs w:val="21"/>
        </w:rPr>
        <w:t>impianti, qualsiasi onere espresso o non nel presente capitolato, inerente o conseguente ai servizi affidati, tutte le</w:t>
      </w:r>
      <w:r w:rsidR="00B53543" w:rsidRPr="0011515F">
        <w:rPr>
          <w:rFonts w:ascii="Arial Narrow" w:hAnsi="Arial Narrow" w:cs="Arial Narrow"/>
          <w:sz w:val="21"/>
          <w:szCs w:val="21"/>
        </w:rPr>
        <w:t xml:space="preserve"> </w:t>
      </w:r>
      <w:r w:rsidRPr="0011515F">
        <w:rPr>
          <w:rFonts w:ascii="Arial Narrow" w:hAnsi="Arial Narrow" w:cs="Arial Narrow"/>
          <w:sz w:val="21"/>
          <w:szCs w:val="21"/>
        </w:rPr>
        <w:t>spese di manutenzione ordinaria e straordinaria di tutti i beni mobili e immobili, i consumi e quant’altro necessario per</w:t>
      </w:r>
      <w:r w:rsidR="00B53543" w:rsidRPr="0011515F">
        <w:rPr>
          <w:rFonts w:ascii="Arial Narrow" w:hAnsi="Arial Narrow" w:cs="Arial Narrow"/>
          <w:sz w:val="21"/>
          <w:szCs w:val="21"/>
        </w:rPr>
        <w:t xml:space="preserve"> </w:t>
      </w:r>
      <w:r w:rsidRPr="0011515F">
        <w:rPr>
          <w:rFonts w:ascii="Arial Narrow" w:hAnsi="Arial Narrow" w:cs="Arial Narrow"/>
          <w:sz w:val="21"/>
          <w:szCs w:val="21"/>
        </w:rPr>
        <w:t>l'espletamento dei servizi, le spese generali, gli oneri accessori, le tasse, l'utile di impresa, le assicurazioni e</w:t>
      </w:r>
      <w:r w:rsidR="00B53543" w:rsidRPr="0011515F">
        <w:rPr>
          <w:rFonts w:ascii="Arial Narrow" w:hAnsi="Arial Narrow" w:cs="Arial Narrow"/>
          <w:sz w:val="21"/>
          <w:szCs w:val="21"/>
        </w:rPr>
        <w:t xml:space="preserve"> </w:t>
      </w:r>
      <w:r w:rsidRPr="0011515F">
        <w:rPr>
          <w:rFonts w:ascii="Arial Narrow" w:hAnsi="Arial Narrow" w:cs="Arial Narrow"/>
          <w:sz w:val="21"/>
          <w:szCs w:val="21"/>
        </w:rPr>
        <w:t>qualsiasi altra imposta presente e futura onde l'Appaltatore non potrà chiedere per nessuna ragione nuovi o maggiori</w:t>
      </w:r>
      <w:r w:rsidR="00B53543" w:rsidRPr="0011515F">
        <w:rPr>
          <w:rFonts w:ascii="Arial Narrow" w:hAnsi="Arial Narrow" w:cs="Arial Narrow"/>
          <w:sz w:val="21"/>
          <w:szCs w:val="21"/>
        </w:rPr>
        <w:t xml:space="preserve"> </w:t>
      </w:r>
      <w:r w:rsidRPr="0011515F">
        <w:rPr>
          <w:rFonts w:ascii="Arial Narrow" w:hAnsi="Arial Narrow" w:cs="Arial Narrow"/>
          <w:sz w:val="21"/>
          <w:szCs w:val="21"/>
        </w:rPr>
        <w:t>compensi, salvo quanto diversamente disposto nel capitolato.</w:t>
      </w:r>
    </w:p>
    <w:p w:rsidR="00603171" w:rsidRPr="0011515F" w:rsidRDefault="00603171" w:rsidP="00293F01">
      <w:pPr>
        <w:autoSpaceDE w:val="0"/>
        <w:autoSpaceDN w:val="0"/>
        <w:adjustRightInd w:val="0"/>
        <w:spacing w:after="0" w:line="360" w:lineRule="auto"/>
        <w:jc w:val="both"/>
        <w:rPr>
          <w:rFonts w:ascii="Arial Narrow" w:hAnsi="Arial Narrow" w:cs="Arial"/>
          <w:b/>
          <w:bCs/>
          <w:sz w:val="21"/>
          <w:szCs w:val="21"/>
        </w:rPr>
      </w:pPr>
    </w:p>
    <w:p w:rsidR="0080066F" w:rsidRPr="0011515F" w:rsidRDefault="0080066F" w:rsidP="00DA79BF">
      <w:pPr>
        <w:pStyle w:val="Titolo2"/>
        <w:numPr>
          <w:ilvl w:val="0"/>
          <w:numId w:val="54"/>
        </w:numPr>
        <w:spacing w:before="0" w:line="360" w:lineRule="auto"/>
        <w:ind w:hanging="851"/>
        <w:jc w:val="both"/>
        <w:rPr>
          <w:rFonts w:ascii="Arial Narrow" w:hAnsi="Arial Narrow"/>
          <w:color w:val="auto"/>
          <w:sz w:val="24"/>
          <w:szCs w:val="24"/>
        </w:rPr>
      </w:pPr>
      <w:bookmarkStart w:id="61" w:name="_Toc448076498"/>
      <w:bookmarkStart w:id="62" w:name="_Toc89964652"/>
      <w:r w:rsidRPr="0011515F">
        <w:rPr>
          <w:rFonts w:ascii="Arial Narrow" w:hAnsi="Arial Narrow"/>
          <w:color w:val="auto"/>
          <w:sz w:val="24"/>
          <w:szCs w:val="24"/>
        </w:rPr>
        <w:t>Pagamenti</w:t>
      </w:r>
      <w:bookmarkEnd w:id="61"/>
      <w:bookmarkEnd w:id="62"/>
    </w:p>
    <w:p w:rsidR="0060747F" w:rsidRPr="0011515F" w:rsidRDefault="0060747F" w:rsidP="0060747F">
      <w:pPr>
        <w:pStyle w:val="Paragrafoelenco"/>
        <w:numPr>
          <w:ilvl w:val="0"/>
          <w:numId w:val="58"/>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Alla scadenza di ogni mese, l'impresa provvederà ad emettere fattura, sulla base delle quantità mensili</w:t>
      </w:r>
      <w:r w:rsidR="00B7790E">
        <w:rPr>
          <w:rFonts w:ascii="Arial Narrow" w:hAnsi="Arial Narrow" w:cs="Arial Narrow"/>
          <w:sz w:val="21"/>
          <w:szCs w:val="21"/>
        </w:rPr>
        <w:t xml:space="preserve"> di rifiuti di natura </w:t>
      </w:r>
      <w:r w:rsidR="00362E22">
        <w:rPr>
          <w:rFonts w:ascii="Arial Narrow" w:hAnsi="Arial Narrow" w:cs="Arial Narrow"/>
          <w:sz w:val="21"/>
          <w:szCs w:val="21"/>
        </w:rPr>
        <w:t>spazzamento</w:t>
      </w:r>
      <w:r w:rsidR="00B7790E">
        <w:rPr>
          <w:rFonts w:ascii="Arial Narrow" w:hAnsi="Arial Narrow" w:cs="Arial Narrow"/>
          <w:sz w:val="21"/>
          <w:szCs w:val="21"/>
        </w:rPr>
        <w:t xml:space="preserve"> </w:t>
      </w:r>
      <w:r w:rsidRPr="0011515F">
        <w:rPr>
          <w:rFonts w:ascii="Arial Narrow" w:hAnsi="Arial Narrow" w:cs="Arial Narrow"/>
          <w:sz w:val="21"/>
          <w:szCs w:val="21"/>
        </w:rPr>
        <w:t>pervenuta all'impianto, rilevate dal formulario di identificazione e dalle operazioni di pesatura.</w:t>
      </w:r>
    </w:p>
    <w:p w:rsidR="0080066F" w:rsidRPr="0011515F" w:rsidRDefault="0080066F" w:rsidP="00DA79BF">
      <w:pPr>
        <w:pStyle w:val="Paragrafoelenco"/>
        <w:numPr>
          <w:ilvl w:val="0"/>
          <w:numId w:val="58"/>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La liquidazione sarà disposta nei successivi 30 giorni a condizione che il Documento Unico di Regolarità Contributiva risulti regolare e dall’interrogazione all’Agenzia delle Entrate, a mezzo Equitalia, non risultino pendenze con l’Amministrazione finanziaria. In tale caso la Committente procederà all’intervento sostitutivo previsto dalla Legge pagando direttamente l’Ente creditore per l’importo del debito accertato.</w:t>
      </w:r>
    </w:p>
    <w:p w:rsidR="0080066F" w:rsidRPr="0011515F" w:rsidRDefault="0080066F" w:rsidP="00DA79BF">
      <w:pPr>
        <w:pStyle w:val="Paragrafoelenco"/>
        <w:numPr>
          <w:ilvl w:val="0"/>
          <w:numId w:val="58"/>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 xml:space="preserve">In caso di contestazioni insorte nel mese di riferimento la Committente, fino alla definizione delle controversie, potrà procedere alla riduzione del canone nella misura ulteriore rispetto alla trattenuta, prevista al comma 2 </w:t>
      </w:r>
      <w:r w:rsidR="00DE666A" w:rsidRPr="0011515F">
        <w:rPr>
          <w:rFonts w:ascii="Arial Narrow" w:hAnsi="Arial Narrow" w:cs="Arial Narrow"/>
          <w:sz w:val="21"/>
          <w:szCs w:val="21"/>
        </w:rPr>
        <w:t>del presente articolo, pari al 3</w:t>
      </w:r>
      <w:r w:rsidRPr="0011515F">
        <w:rPr>
          <w:rFonts w:ascii="Arial Narrow" w:hAnsi="Arial Narrow" w:cs="Arial Narrow"/>
          <w:sz w:val="21"/>
          <w:szCs w:val="21"/>
        </w:rPr>
        <w:t>0%.</w:t>
      </w:r>
    </w:p>
    <w:p w:rsidR="0080066F" w:rsidRPr="0011515F" w:rsidRDefault="0080066F" w:rsidP="00DA79BF">
      <w:pPr>
        <w:pStyle w:val="Paragrafoelenco"/>
        <w:numPr>
          <w:ilvl w:val="0"/>
          <w:numId w:val="58"/>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In ogni caso eventuali o eccezionali ritardi nei pagamenti dovuti a cause di forza maggiore non daranno diritto all’Appaltatore di pretendere indennità di qualsiasi specie, né di chiedere lo scioglimento del contratto.</w:t>
      </w:r>
    </w:p>
    <w:p w:rsidR="00603171" w:rsidRPr="0011515F" w:rsidRDefault="00603171"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63" w:name="_Toc89964653"/>
      <w:r w:rsidRPr="0011515F">
        <w:rPr>
          <w:rFonts w:ascii="Arial Narrow" w:hAnsi="Arial Narrow"/>
          <w:color w:val="auto"/>
          <w:sz w:val="24"/>
          <w:szCs w:val="24"/>
        </w:rPr>
        <w:t>Revisione del corrispettivo</w:t>
      </w:r>
      <w:bookmarkEnd w:id="63"/>
    </w:p>
    <w:p w:rsidR="002D394D" w:rsidRPr="0011515F" w:rsidRDefault="002D394D" w:rsidP="00DA79BF">
      <w:pPr>
        <w:pStyle w:val="Paragrafoelenco"/>
        <w:numPr>
          <w:ilvl w:val="0"/>
          <w:numId w:val="59"/>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Il</w:t>
      </w:r>
      <w:r w:rsidR="005B2E9A" w:rsidRPr="0011515F">
        <w:rPr>
          <w:rFonts w:ascii="Arial Narrow" w:hAnsi="Arial Narrow" w:cs="Arial Narrow"/>
          <w:sz w:val="21"/>
          <w:szCs w:val="21"/>
        </w:rPr>
        <w:t xml:space="preserve"> prezzo</w:t>
      </w:r>
      <w:r w:rsidRPr="0011515F">
        <w:rPr>
          <w:rFonts w:ascii="Arial Narrow" w:hAnsi="Arial Narrow" w:cs="Arial Narrow"/>
          <w:sz w:val="21"/>
          <w:szCs w:val="21"/>
        </w:rPr>
        <w:t xml:space="preserve"> </w:t>
      </w:r>
      <w:r w:rsidR="00603171" w:rsidRPr="0011515F">
        <w:rPr>
          <w:rFonts w:ascii="Arial Narrow" w:hAnsi="Arial Narrow" w:cs="Arial Narrow"/>
          <w:sz w:val="21"/>
          <w:szCs w:val="21"/>
        </w:rPr>
        <w:t xml:space="preserve">non </w:t>
      </w:r>
      <w:r w:rsidR="005B2E9A" w:rsidRPr="0011515F">
        <w:rPr>
          <w:rFonts w:ascii="Arial Narrow" w:hAnsi="Arial Narrow" w:cs="Arial Narrow"/>
          <w:sz w:val="21"/>
          <w:szCs w:val="21"/>
        </w:rPr>
        <w:t xml:space="preserve">è </w:t>
      </w:r>
      <w:r w:rsidRPr="0011515F">
        <w:rPr>
          <w:rFonts w:ascii="Arial Narrow" w:hAnsi="Arial Narrow" w:cs="Arial Narrow"/>
          <w:sz w:val="21"/>
          <w:szCs w:val="21"/>
        </w:rPr>
        <w:t>soggetto a revisione periodica annua.</w:t>
      </w:r>
    </w:p>
    <w:p w:rsidR="00603171" w:rsidRPr="0011515F" w:rsidRDefault="00603171" w:rsidP="004F08AE">
      <w:pPr>
        <w:autoSpaceDE w:val="0"/>
        <w:autoSpaceDN w:val="0"/>
        <w:adjustRightInd w:val="0"/>
        <w:spacing w:after="0" w:line="360" w:lineRule="auto"/>
        <w:jc w:val="both"/>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64" w:name="_Toc89964654"/>
      <w:r w:rsidRPr="0011515F">
        <w:rPr>
          <w:rFonts w:ascii="Arial Narrow" w:hAnsi="Arial Narrow"/>
          <w:color w:val="auto"/>
          <w:sz w:val="24"/>
          <w:szCs w:val="24"/>
        </w:rPr>
        <w:t>Variazioni ed estensioni dei servizi</w:t>
      </w:r>
      <w:bookmarkEnd w:id="64"/>
    </w:p>
    <w:p w:rsidR="00EA71A2" w:rsidRPr="0011515F" w:rsidRDefault="002D394D" w:rsidP="00DA79BF">
      <w:pPr>
        <w:pStyle w:val="Paragrafoelenco"/>
        <w:numPr>
          <w:ilvl w:val="0"/>
          <w:numId w:val="60"/>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Le variazioni in aumento o in diminuzione del corrispettivo, dipendenti da maggiori o minori prestazioni sia di</w:t>
      </w:r>
      <w:r w:rsidR="00603171" w:rsidRPr="0011515F">
        <w:rPr>
          <w:rFonts w:ascii="Arial Narrow" w:hAnsi="Arial Narrow" w:cs="Arial Narrow"/>
          <w:sz w:val="21"/>
          <w:szCs w:val="21"/>
        </w:rPr>
        <w:t xml:space="preserve"> </w:t>
      </w:r>
      <w:r w:rsidRPr="0011515F">
        <w:rPr>
          <w:rFonts w:ascii="Arial Narrow" w:hAnsi="Arial Narrow" w:cs="Arial Narrow"/>
          <w:sz w:val="21"/>
          <w:szCs w:val="21"/>
        </w:rPr>
        <w:t>personale che di mezzi, richieste dall</w:t>
      </w:r>
      <w:r w:rsidR="00EA71A2" w:rsidRPr="0011515F">
        <w:rPr>
          <w:rFonts w:ascii="Arial Narrow" w:hAnsi="Arial Narrow" w:cs="Arial Narrow"/>
          <w:sz w:val="21"/>
          <w:szCs w:val="21"/>
        </w:rPr>
        <w:t xml:space="preserve">a </w:t>
      </w:r>
      <w:r w:rsidR="000D7C93" w:rsidRPr="0011515F">
        <w:rPr>
          <w:rFonts w:ascii="Arial Narrow" w:hAnsi="Arial Narrow" w:cs="Arial Narrow"/>
          <w:sz w:val="21"/>
          <w:szCs w:val="21"/>
        </w:rPr>
        <w:t>Committente</w:t>
      </w:r>
      <w:r w:rsidRPr="0011515F">
        <w:rPr>
          <w:rFonts w:ascii="Arial Narrow" w:hAnsi="Arial Narrow" w:cs="Arial Narrow"/>
          <w:sz w:val="21"/>
          <w:szCs w:val="21"/>
        </w:rPr>
        <w:t>, devono risultare da preventivi accordi tra</w:t>
      </w:r>
      <w:r w:rsidR="00EA71A2" w:rsidRPr="0011515F">
        <w:rPr>
          <w:rFonts w:ascii="Arial Narrow" w:hAnsi="Arial Narrow" w:cs="Arial Narrow"/>
          <w:sz w:val="21"/>
          <w:szCs w:val="21"/>
        </w:rPr>
        <w:t xml:space="preserve"> </w:t>
      </w:r>
      <w:r w:rsidR="000D7C93" w:rsidRPr="0011515F">
        <w:rPr>
          <w:rFonts w:ascii="Arial Narrow" w:hAnsi="Arial Narrow" w:cs="Arial Narrow"/>
          <w:sz w:val="21"/>
          <w:szCs w:val="21"/>
        </w:rPr>
        <w:t>Committente</w:t>
      </w:r>
      <w:r w:rsidRPr="0011515F">
        <w:rPr>
          <w:rFonts w:ascii="Arial Narrow" w:hAnsi="Arial Narrow" w:cs="Arial Narrow"/>
          <w:sz w:val="21"/>
          <w:szCs w:val="21"/>
        </w:rPr>
        <w:t xml:space="preserve"> e Appaltatore</w:t>
      </w:r>
      <w:r w:rsidR="00603171" w:rsidRPr="0011515F">
        <w:rPr>
          <w:rFonts w:ascii="Arial Narrow" w:hAnsi="Arial Narrow" w:cs="Arial Narrow"/>
          <w:sz w:val="21"/>
          <w:szCs w:val="21"/>
        </w:rPr>
        <w:t xml:space="preserve"> </w:t>
      </w:r>
      <w:r w:rsidRPr="0011515F">
        <w:rPr>
          <w:rFonts w:ascii="Arial Narrow" w:hAnsi="Arial Narrow" w:cs="Arial Narrow"/>
          <w:sz w:val="21"/>
          <w:szCs w:val="21"/>
        </w:rPr>
        <w:t>ed essere</w:t>
      </w:r>
      <w:r w:rsidR="00EA71A2" w:rsidRPr="0011515F">
        <w:rPr>
          <w:rFonts w:ascii="Arial Narrow" w:hAnsi="Arial Narrow" w:cs="Arial Narrow"/>
          <w:sz w:val="21"/>
          <w:szCs w:val="21"/>
        </w:rPr>
        <w:t xml:space="preserve"> espressamente autorizzate dalla </w:t>
      </w:r>
      <w:r w:rsidR="000D7C93" w:rsidRPr="0011515F">
        <w:rPr>
          <w:rFonts w:ascii="Arial Narrow" w:hAnsi="Arial Narrow" w:cs="Arial Narrow"/>
          <w:sz w:val="21"/>
          <w:szCs w:val="21"/>
        </w:rPr>
        <w:t>Committente</w:t>
      </w:r>
      <w:r w:rsidRPr="0011515F">
        <w:rPr>
          <w:rFonts w:ascii="Arial Narrow" w:hAnsi="Arial Narrow" w:cs="Arial Narrow"/>
          <w:sz w:val="21"/>
          <w:szCs w:val="21"/>
        </w:rPr>
        <w:t xml:space="preserve"> nei modi e nei termini previsti dalla normativa vigente; solo in</w:t>
      </w:r>
      <w:r w:rsidR="00603171" w:rsidRPr="0011515F">
        <w:rPr>
          <w:rFonts w:ascii="Arial Narrow" w:hAnsi="Arial Narrow" w:cs="Arial Narrow"/>
          <w:sz w:val="21"/>
          <w:szCs w:val="21"/>
        </w:rPr>
        <w:t xml:space="preserve"> </w:t>
      </w:r>
      <w:r w:rsidRPr="0011515F">
        <w:rPr>
          <w:rFonts w:ascii="Arial Narrow" w:hAnsi="Arial Narrow" w:cs="Arial Narrow"/>
          <w:sz w:val="21"/>
          <w:szCs w:val="21"/>
        </w:rPr>
        <w:t xml:space="preserve">tal caso si potrà procedere all’adeguamento del corrispettivo stesso. </w:t>
      </w:r>
    </w:p>
    <w:p w:rsidR="002D394D" w:rsidRPr="0011515F" w:rsidRDefault="002D394D" w:rsidP="00DA79BF">
      <w:pPr>
        <w:pStyle w:val="Paragrafoelenco"/>
        <w:numPr>
          <w:ilvl w:val="0"/>
          <w:numId w:val="60"/>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lastRenderedPageBreak/>
        <w:t>Per la constatazione delle variazioni di</w:t>
      </w:r>
      <w:r w:rsidR="00603171" w:rsidRPr="0011515F">
        <w:rPr>
          <w:rFonts w:ascii="Arial Narrow" w:hAnsi="Arial Narrow" w:cs="Arial Narrow"/>
          <w:sz w:val="21"/>
          <w:szCs w:val="21"/>
        </w:rPr>
        <w:t xml:space="preserve"> </w:t>
      </w:r>
      <w:r w:rsidRPr="0011515F">
        <w:rPr>
          <w:rFonts w:ascii="Arial Narrow" w:hAnsi="Arial Narrow" w:cs="Arial Narrow"/>
          <w:sz w:val="21"/>
          <w:szCs w:val="21"/>
        </w:rPr>
        <w:t>prestazioni, sarà obbligo dell’impresa appaltatrice fornire la necessaria documentazione.</w:t>
      </w:r>
    </w:p>
    <w:p w:rsidR="00603171" w:rsidRPr="0011515F" w:rsidRDefault="00603171" w:rsidP="00293F01">
      <w:pPr>
        <w:autoSpaceDE w:val="0"/>
        <w:autoSpaceDN w:val="0"/>
        <w:adjustRightInd w:val="0"/>
        <w:spacing w:after="0" w:line="360" w:lineRule="auto"/>
        <w:jc w:val="both"/>
        <w:rPr>
          <w:rFonts w:ascii="Arial Narrow" w:hAnsi="Arial Narrow" w:cs="Arial"/>
          <w:b/>
          <w:bCs/>
          <w:sz w:val="21"/>
          <w:szCs w:val="21"/>
        </w:rPr>
      </w:pPr>
    </w:p>
    <w:p w:rsidR="0068044D" w:rsidRPr="0011515F" w:rsidRDefault="0068044D" w:rsidP="0068044D">
      <w:pPr>
        <w:pStyle w:val="Paragrafoelenco"/>
        <w:autoSpaceDE w:val="0"/>
        <w:autoSpaceDN w:val="0"/>
        <w:adjustRightInd w:val="0"/>
        <w:spacing w:after="0" w:line="360" w:lineRule="auto"/>
        <w:ind w:left="284"/>
        <w:jc w:val="both"/>
        <w:rPr>
          <w:rStyle w:val="Titolo1Carattere"/>
          <w:rFonts w:ascii="Arial Narrow" w:eastAsiaTheme="minorHAnsi" w:hAnsi="Arial Narrow" w:cs="Arial Narrow"/>
          <w:b w:val="0"/>
          <w:bCs w:val="0"/>
          <w:color w:val="auto"/>
          <w:sz w:val="21"/>
          <w:szCs w:val="21"/>
        </w:rPr>
      </w:pPr>
    </w:p>
    <w:p w:rsidR="005B2E9A" w:rsidRPr="0011515F" w:rsidRDefault="005B2E9A">
      <w:pPr>
        <w:rPr>
          <w:rStyle w:val="Titolo1Carattere"/>
          <w:rFonts w:ascii="Arial Narrow" w:hAnsi="Arial Narrow"/>
          <w:color w:val="auto"/>
        </w:rPr>
      </w:pPr>
      <w:r w:rsidRPr="0011515F">
        <w:rPr>
          <w:rStyle w:val="Titolo1Carattere"/>
          <w:rFonts w:ascii="Arial Narrow" w:hAnsi="Arial Narrow"/>
          <w:color w:val="auto"/>
        </w:rPr>
        <w:br w:type="page"/>
      </w:r>
    </w:p>
    <w:p w:rsidR="000F42A4" w:rsidRPr="0011515F" w:rsidRDefault="000F42A4" w:rsidP="00F17A40">
      <w:pPr>
        <w:autoSpaceDE w:val="0"/>
        <w:autoSpaceDN w:val="0"/>
        <w:adjustRightInd w:val="0"/>
        <w:spacing w:after="0" w:line="360" w:lineRule="auto"/>
        <w:jc w:val="center"/>
        <w:rPr>
          <w:rStyle w:val="Titolo1Carattere"/>
          <w:rFonts w:ascii="Arial Narrow" w:hAnsi="Arial Narrow"/>
          <w:color w:val="auto"/>
        </w:rPr>
      </w:pPr>
      <w:bookmarkStart w:id="65" w:name="_Toc89964655"/>
      <w:r w:rsidRPr="0011515F">
        <w:rPr>
          <w:rStyle w:val="Titolo1Carattere"/>
          <w:rFonts w:ascii="Arial Narrow" w:hAnsi="Arial Narrow"/>
          <w:color w:val="auto"/>
        </w:rPr>
        <w:lastRenderedPageBreak/>
        <w:t>CAPITOLO 5°</w:t>
      </w:r>
      <w:r w:rsidR="00F17A40" w:rsidRPr="0011515F">
        <w:rPr>
          <w:rStyle w:val="Titolo1Carattere"/>
          <w:rFonts w:ascii="Arial Narrow" w:hAnsi="Arial Narrow"/>
          <w:color w:val="auto"/>
        </w:rPr>
        <w:t xml:space="preserve"> - </w:t>
      </w:r>
      <w:r w:rsidRPr="0011515F">
        <w:rPr>
          <w:rStyle w:val="Titolo1Carattere"/>
          <w:rFonts w:ascii="Arial Narrow" w:hAnsi="Arial Narrow"/>
          <w:color w:val="auto"/>
        </w:rPr>
        <w:t xml:space="preserve">MODALITA’ DI SVOLGIMENTO DEL SERVIZIO </w:t>
      </w:r>
      <w:r w:rsidR="004F2B10" w:rsidRPr="0011515F">
        <w:rPr>
          <w:rStyle w:val="Titolo1Carattere"/>
          <w:rFonts w:ascii="Arial Narrow" w:hAnsi="Arial Narrow"/>
          <w:color w:val="auto"/>
        </w:rPr>
        <w:t>E DISPOSIZIONI FINALI</w:t>
      </w:r>
      <w:bookmarkEnd w:id="65"/>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66" w:name="_Toc89964656"/>
      <w:r w:rsidRPr="0011515F">
        <w:rPr>
          <w:rFonts w:ascii="Arial Narrow" w:hAnsi="Arial Narrow"/>
          <w:color w:val="auto"/>
          <w:sz w:val="24"/>
          <w:szCs w:val="24"/>
        </w:rPr>
        <w:t>Calendario del servizio</w:t>
      </w:r>
      <w:bookmarkEnd w:id="66"/>
    </w:p>
    <w:p w:rsidR="00DA52F1" w:rsidRDefault="00DA52F1" w:rsidP="00DA79BF">
      <w:pPr>
        <w:pStyle w:val="Paragrafoelenco"/>
        <w:numPr>
          <w:ilvl w:val="0"/>
          <w:numId w:val="64"/>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È nella facoltà della Committente modificare il calendario secondo le esigenze che Ella riterrà opportune senza che l’appaltatore possa eccepire alcunché.</w:t>
      </w:r>
    </w:p>
    <w:p w:rsidR="00997B1F" w:rsidRDefault="00997B1F" w:rsidP="00997B1F">
      <w:pPr>
        <w:autoSpaceDE w:val="0"/>
        <w:autoSpaceDN w:val="0"/>
        <w:adjustRightInd w:val="0"/>
        <w:spacing w:after="0" w:line="360" w:lineRule="auto"/>
        <w:jc w:val="both"/>
        <w:rPr>
          <w:rFonts w:ascii="Arial Narrow" w:hAnsi="Arial Narrow" w:cs="Arial Narrow"/>
          <w:sz w:val="21"/>
          <w:szCs w:val="21"/>
        </w:rPr>
      </w:pPr>
    </w:p>
    <w:p w:rsidR="00997B1F" w:rsidRPr="00997B1F" w:rsidRDefault="00997B1F" w:rsidP="00997B1F">
      <w:pPr>
        <w:pStyle w:val="Titolo2"/>
        <w:numPr>
          <w:ilvl w:val="0"/>
          <w:numId w:val="54"/>
        </w:numPr>
        <w:spacing w:before="0" w:line="360" w:lineRule="auto"/>
        <w:ind w:hanging="851"/>
        <w:jc w:val="both"/>
        <w:rPr>
          <w:rFonts w:ascii="Arial Narrow" w:hAnsi="Arial Narrow" w:cs="Arial Narrow"/>
          <w:sz w:val="21"/>
          <w:szCs w:val="21"/>
        </w:rPr>
      </w:pPr>
      <w:bookmarkStart w:id="67" w:name="_Toc89964657"/>
      <w:r w:rsidRPr="00997B1F">
        <w:rPr>
          <w:rFonts w:ascii="Arial Narrow" w:hAnsi="Arial Narrow"/>
          <w:color w:val="auto"/>
          <w:sz w:val="24"/>
          <w:szCs w:val="24"/>
        </w:rPr>
        <w:t>Orario di conferimento</w:t>
      </w:r>
      <w:bookmarkEnd w:id="67"/>
    </w:p>
    <w:p w:rsidR="00997B1F" w:rsidRDefault="00997B1F" w:rsidP="00997B1F">
      <w:pPr>
        <w:pStyle w:val="Paragrafoelenco"/>
        <w:numPr>
          <w:ilvl w:val="0"/>
          <w:numId w:val="129"/>
        </w:numPr>
        <w:autoSpaceDE w:val="0"/>
        <w:autoSpaceDN w:val="0"/>
        <w:adjustRightInd w:val="0"/>
        <w:spacing w:after="0" w:line="360" w:lineRule="auto"/>
        <w:jc w:val="both"/>
        <w:rPr>
          <w:rFonts w:ascii="Arial Narrow" w:hAnsi="Arial Narrow" w:cs="Arial Narrow"/>
          <w:sz w:val="21"/>
          <w:szCs w:val="21"/>
        </w:rPr>
      </w:pPr>
      <w:r w:rsidRPr="00997B1F">
        <w:rPr>
          <w:rFonts w:ascii="Arial Narrow" w:hAnsi="Arial Narrow" w:cs="Arial Narrow"/>
          <w:sz w:val="21"/>
          <w:szCs w:val="21"/>
        </w:rPr>
        <w:t>Gli orari di conferimento all'impianto di recupero</w:t>
      </w:r>
      <w:r>
        <w:rPr>
          <w:rFonts w:ascii="Arial Narrow" w:hAnsi="Arial Narrow" w:cs="Arial Narrow"/>
          <w:sz w:val="21"/>
          <w:szCs w:val="21"/>
        </w:rPr>
        <w:t>, conformemente all’offerta formulata dall’appaltatore</w:t>
      </w:r>
      <w:r w:rsidRPr="00997B1F">
        <w:rPr>
          <w:rFonts w:ascii="Arial Narrow" w:hAnsi="Arial Narrow" w:cs="Arial Narrow"/>
          <w:sz w:val="21"/>
          <w:szCs w:val="21"/>
        </w:rPr>
        <w:t xml:space="preserve"> dovranno essere fissati e/o concordati tra </w:t>
      </w:r>
      <w:r w:rsidR="00903EBC">
        <w:rPr>
          <w:rFonts w:ascii="Arial Narrow" w:hAnsi="Arial Narrow" w:cs="Arial Narrow"/>
          <w:sz w:val="21"/>
          <w:szCs w:val="21"/>
        </w:rPr>
        <w:t>la ditta che esegue il servizio di raccolta</w:t>
      </w:r>
      <w:r w:rsidRPr="00997B1F">
        <w:rPr>
          <w:rFonts w:ascii="Arial Narrow" w:hAnsi="Arial Narrow" w:cs="Arial Narrow"/>
          <w:sz w:val="21"/>
          <w:szCs w:val="21"/>
        </w:rPr>
        <w:t xml:space="preserve"> e l'Appaltatore. </w:t>
      </w:r>
    </w:p>
    <w:p w:rsidR="00997B1F" w:rsidRPr="00997B1F" w:rsidRDefault="00997B1F" w:rsidP="00997B1F">
      <w:pPr>
        <w:pStyle w:val="Paragrafoelenco"/>
        <w:numPr>
          <w:ilvl w:val="0"/>
          <w:numId w:val="129"/>
        </w:numPr>
        <w:autoSpaceDE w:val="0"/>
        <w:autoSpaceDN w:val="0"/>
        <w:adjustRightInd w:val="0"/>
        <w:spacing w:after="0" w:line="360" w:lineRule="auto"/>
        <w:jc w:val="both"/>
        <w:rPr>
          <w:rFonts w:ascii="Arial Narrow" w:hAnsi="Arial Narrow" w:cs="Arial Narrow"/>
          <w:sz w:val="21"/>
          <w:szCs w:val="21"/>
        </w:rPr>
      </w:pPr>
      <w:r w:rsidRPr="00997B1F">
        <w:rPr>
          <w:rFonts w:ascii="Arial Narrow" w:hAnsi="Arial Narrow" w:cs="Arial Narrow"/>
          <w:sz w:val="21"/>
          <w:szCs w:val="21"/>
        </w:rPr>
        <w:t>Il conferimento all'impianto comprende l'onere della pesatura ed ogni qualsivoglia onere e/o prestazione necessaria ad eseguire perfettamente il servizio.</w:t>
      </w:r>
    </w:p>
    <w:p w:rsidR="00387EB1" w:rsidRDefault="00387EB1" w:rsidP="00293F01">
      <w:pPr>
        <w:autoSpaceDE w:val="0"/>
        <w:autoSpaceDN w:val="0"/>
        <w:adjustRightInd w:val="0"/>
        <w:spacing w:after="0" w:line="360" w:lineRule="auto"/>
        <w:jc w:val="both"/>
        <w:rPr>
          <w:rFonts w:ascii="Arial Narrow" w:hAnsi="Arial Narrow" w:cs="Arial"/>
          <w:b/>
          <w:bCs/>
          <w:sz w:val="21"/>
          <w:szCs w:val="21"/>
        </w:rPr>
      </w:pPr>
    </w:p>
    <w:p w:rsidR="007438B2" w:rsidRPr="007438B2" w:rsidRDefault="007438B2" w:rsidP="007438B2">
      <w:pPr>
        <w:pStyle w:val="Titolo2"/>
        <w:numPr>
          <w:ilvl w:val="0"/>
          <w:numId w:val="54"/>
        </w:numPr>
        <w:spacing w:before="0" w:line="360" w:lineRule="auto"/>
        <w:ind w:hanging="851"/>
        <w:jc w:val="both"/>
        <w:rPr>
          <w:rFonts w:ascii="Arial Narrow" w:hAnsi="Arial Narrow"/>
          <w:color w:val="auto"/>
          <w:sz w:val="24"/>
          <w:szCs w:val="24"/>
        </w:rPr>
      </w:pPr>
      <w:bookmarkStart w:id="68" w:name="_Ref472763269"/>
      <w:bookmarkStart w:id="69" w:name="_Toc89964658"/>
      <w:r w:rsidRPr="007438B2">
        <w:rPr>
          <w:rFonts w:ascii="Arial Narrow" w:hAnsi="Arial Narrow"/>
          <w:color w:val="auto"/>
          <w:sz w:val="24"/>
          <w:szCs w:val="24"/>
        </w:rPr>
        <w:t>Conformità del rifiuto</w:t>
      </w:r>
      <w:bookmarkEnd w:id="68"/>
      <w:bookmarkEnd w:id="69"/>
    </w:p>
    <w:p w:rsidR="007438B2" w:rsidRPr="007438B2" w:rsidRDefault="007438B2" w:rsidP="007438B2">
      <w:pPr>
        <w:pStyle w:val="Paragrafoelenco"/>
        <w:numPr>
          <w:ilvl w:val="0"/>
          <w:numId w:val="130"/>
        </w:numPr>
        <w:autoSpaceDE w:val="0"/>
        <w:autoSpaceDN w:val="0"/>
        <w:adjustRightInd w:val="0"/>
        <w:spacing w:after="0" w:line="360" w:lineRule="auto"/>
        <w:jc w:val="both"/>
        <w:rPr>
          <w:rFonts w:ascii="Arial Narrow" w:hAnsi="Arial Narrow" w:cs="Arial Narrow"/>
          <w:sz w:val="21"/>
          <w:szCs w:val="21"/>
        </w:rPr>
      </w:pPr>
      <w:r w:rsidRPr="007438B2">
        <w:rPr>
          <w:rFonts w:ascii="Arial Narrow" w:hAnsi="Arial Narrow" w:cs="Arial Narrow"/>
          <w:sz w:val="21"/>
          <w:szCs w:val="21"/>
        </w:rPr>
        <w:t xml:space="preserve">La conformità qualitativa del rifiuto conferito potrà essere verificata attraverso un'analisi merceologica per Frazione </w:t>
      </w:r>
      <w:r w:rsidR="00362E22">
        <w:rPr>
          <w:rFonts w:ascii="Arial Narrow" w:hAnsi="Arial Narrow" w:cs="Arial Narrow"/>
          <w:sz w:val="21"/>
          <w:szCs w:val="21"/>
        </w:rPr>
        <w:t>Spazzamento</w:t>
      </w:r>
      <w:r w:rsidRPr="007438B2">
        <w:rPr>
          <w:rFonts w:ascii="Arial Narrow" w:hAnsi="Arial Narrow" w:cs="Arial Narrow"/>
          <w:sz w:val="21"/>
          <w:szCs w:val="21"/>
        </w:rPr>
        <w:t>.</w:t>
      </w:r>
    </w:p>
    <w:p w:rsidR="007438B2" w:rsidRPr="007438B2" w:rsidRDefault="007438B2" w:rsidP="007438B2">
      <w:pPr>
        <w:pStyle w:val="Paragrafoelenco"/>
        <w:numPr>
          <w:ilvl w:val="0"/>
          <w:numId w:val="130"/>
        </w:numPr>
        <w:autoSpaceDE w:val="0"/>
        <w:autoSpaceDN w:val="0"/>
        <w:adjustRightInd w:val="0"/>
        <w:spacing w:after="0" w:line="360" w:lineRule="auto"/>
        <w:jc w:val="both"/>
        <w:rPr>
          <w:rFonts w:ascii="Arial Narrow" w:hAnsi="Arial Narrow" w:cs="Arial Narrow"/>
          <w:sz w:val="21"/>
          <w:szCs w:val="21"/>
        </w:rPr>
      </w:pPr>
      <w:r w:rsidRPr="007438B2">
        <w:rPr>
          <w:rFonts w:ascii="Arial Narrow" w:hAnsi="Arial Narrow" w:cs="Arial Narrow"/>
          <w:sz w:val="21"/>
          <w:szCs w:val="21"/>
        </w:rPr>
        <w:t>L'impresa può altresì eseguire in qualsiasi momento a suo insindacabile giudizio ed a sue spese analisi merceologiche; se è concordata tra le parti, i costi derivanti dalle analisi merceologiche e chimiche saranno a carico del Comune e dell'Appaltatore, così come, se le analisi sono richieste dal Comune, le spese sono a carico dello stesso.</w:t>
      </w:r>
    </w:p>
    <w:p w:rsidR="007438B2" w:rsidRPr="007438B2" w:rsidRDefault="007438B2" w:rsidP="007438B2">
      <w:pPr>
        <w:pStyle w:val="Paragrafoelenco"/>
        <w:numPr>
          <w:ilvl w:val="0"/>
          <w:numId w:val="130"/>
        </w:numPr>
        <w:autoSpaceDE w:val="0"/>
        <w:autoSpaceDN w:val="0"/>
        <w:adjustRightInd w:val="0"/>
        <w:spacing w:after="0" w:line="360" w:lineRule="auto"/>
        <w:jc w:val="both"/>
        <w:rPr>
          <w:rFonts w:ascii="Arial Narrow" w:hAnsi="Arial Narrow" w:cs="Arial Narrow"/>
          <w:sz w:val="21"/>
          <w:szCs w:val="21"/>
        </w:rPr>
      </w:pPr>
      <w:r w:rsidRPr="007438B2">
        <w:rPr>
          <w:rFonts w:ascii="Arial Narrow" w:hAnsi="Arial Narrow" w:cs="Arial Narrow"/>
          <w:sz w:val="21"/>
          <w:szCs w:val="21"/>
        </w:rPr>
        <w:t>L'analisi merceologica dovrà avvenire in contraddittorio con l'Amministrazione, per tale motivo occorrerà comunicare a mezzo fax l'orario di esecuzione dell'analisi in modo da consentire ad un tecnico dell'Amministrazione di poter presenziare alle verifiche.</w:t>
      </w:r>
    </w:p>
    <w:p w:rsidR="007438B2" w:rsidRPr="007438B2" w:rsidRDefault="007438B2" w:rsidP="007438B2">
      <w:pPr>
        <w:pStyle w:val="Paragrafoelenco"/>
        <w:numPr>
          <w:ilvl w:val="0"/>
          <w:numId w:val="130"/>
        </w:numPr>
        <w:autoSpaceDE w:val="0"/>
        <w:autoSpaceDN w:val="0"/>
        <w:adjustRightInd w:val="0"/>
        <w:spacing w:after="0" w:line="360" w:lineRule="auto"/>
        <w:jc w:val="both"/>
        <w:rPr>
          <w:rFonts w:ascii="Arial Narrow" w:hAnsi="Arial Narrow" w:cs="Arial Narrow"/>
          <w:sz w:val="21"/>
          <w:szCs w:val="21"/>
        </w:rPr>
      </w:pPr>
      <w:r w:rsidRPr="007438B2">
        <w:rPr>
          <w:rFonts w:ascii="Arial Narrow" w:hAnsi="Arial Narrow" w:cs="Arial Narrow"/>
          <w:sz w:val="21"/>
          <w:szCs w:val="21"/>
        </w:rPr>
        <w:t xml:space="preserve">Qualora dall'analisi merceologica risultasse che le frazioni estranee siano in quantità percentuale maggiore </w:t>
      </w:r>
      <w:r>
        <w:rPr>
          <w:rFonts w:ascii="Arial Narrow" w:hAnsi="Arial Narrow" w:cs="Arial Narrow"/>
          <w:sz w:val="21"/>
          <w:szCs w:val="21"/>
        </w:rPr>
        <w:t>rispetto a quella indicata nell’offerta tecnica</w:t>
      </w:r>
      <w:r w:rsidRPr="007438B2">
        <w:rPr>
          <w:rFonts w:ascii="Arial Narrow" w:hAnsi="Arial Narrow" w:cs="Arial Narrow"/>
          <w:sz w:val="21"/>
          <w:szCs w:val="21"/>
        </w:rPr>
        <w:t>, ad ogni punto eccedente la soglia sopra fissata arrotondata per difetto, si applicherà da quel momento e fino a nuova analisi, un incremento del costo del servizio, pari all’1%, per ogni tonnellata di rifiuto organico.</w:t>
      </w:r>
    </w:p>
    <w:p w:rsidR="007438B2" w:rsidRPr="007438B2" w:rsidRDefault="007438B2" w:rsidP="007438B2">
      <w:pPr>
        <w:pStyle w:val="Paragrafoelenco"/>
        <w:numPr>
          <w:ilvl w:val="0"/>
          <w:numId w:val="130"/>
        </w:numPr>
        <w:autoSpaceDE w:val="0"/>
        <w:autoSpaceDN w:val="0"/>
        <w:adjustRightInd w:val="0"/>
        <w:spacing w:after="0" w:line="360" w:lineRule="auto"/>
        <w:jc w:val="both"/>
        <w:rPr>
          <w:rFonts w:ascii="Arial Narrow" w:hAnsi="Arial Narrow" w:cs="Arial Narrow"/>
          <w:sz w:val="21"/>
          <w:szCs w:val="21"/>
        </w:rPr>
      </w:pPr>
      <w:r w:rsidRPr="007438B2">
        <w:rPr>
          <w:rFonts w:ascii="Arial Narrow" w:hAnsi="Arial Narrow" w:cs="Arial Narrow"/>
          <w:sz w:val="21"/>
          <w:szCs w:val="21"/>
        </w:rPr>
        <w:t xml:space="preserve">In ogni caso fino alla percentuale di impurità o frazione estranea pari al </w:t>
      </w:r>
      <w:r w:rsidR="00903EBC">
        <w:rPr>
          <w:rFonts w:ascii="Arial Narrow" w:hAnsi="Arial Narrow" w:cs="Arial Narrow"/>
          <w:sz w:val="21"/>
          <w:szCs w:val="21"/>
        </w:rPr>
        <w:t>3</w:t>
      </w:r>
      <w:r w:rsidRPr="007438B2">
        <w:rPr>
          <w:rFonts w:ascii="Arial Narrow" w:hAnsi="Arial Narrow" w:cs="Arial Narrow"/>
          <w:sz w:val="21"/>
          <w:szCs w:val="21"/>
        </w:rPr>
        <w:t>0% non verrà corrisposta alcuna maggiorazione del costo del servizio.</w:t>
      </w:r>
    </w:p>
    <w:p w:rsidR="007438B2" w:rsidRDefault="007438B2" w:rsidP="007438B2">
      <w:pPr>
        <w:pStyle w:val="Paragrafoelenco"/>
        <w:numPr>
          <w:ilvl w:val="0"/>
          <w:numId w:val="130"/>
        </w:numPr>
        <w:autoSpaceDE w:val="0"/>
        <w:autoSpaceDN w:val="0"/>
        <w:adjustRightInd w:val="0"/>
        <w:spacing w:after="0" w:line="360" w:lineRule="auto"/>
        <w:jc w:val="both"/>
        <w:rPr>
          <w:rFonts w:ascii="Arial Narrow" w:hAnsi="Arial Narrow" w:cs="Arial Narrow"/>
          <w:sz w:val="21"/>
          <w:szCs w:val="21"/>
        </w:rPr>
      </w:pPr>
      <w:r w:rsidRPr="007438B2">
        <w:rPr>
          <w:rFonts w:ascii="Arial Narrow" w:hAnsi="Arial Narrow" w:cs="Arial Narrow"/>
          <w:sz w:val="21"/>
          <w:szCs w:val="21"/>
        </w:rPr>
        <w:t>Le operazioni di analisi dovranno essere effettuate da soggetto qualificato e competente secondo la norma internazionale UNI CEI EN ISO/IE C 17025.2005 "Requisiti generali per la competenza per i laboratori di prova e di taratura".</w:t>
      </w:r>
    </w:p>
    <w:p w:rsidR="007438B2" w:rsidRPr="007438B2" w:rsidRDefault="007438B2" w:rsidP="007438B2">
      <w:pPr>
        <w:autoSpaceDE w:val="0"/>
        <w:autoSpaceDN w:val="0"/>
        <w:adjustRightInd w:val="0"/>
        <w:spacing w:after="0" w:line="360" w:lineRule="auto"/>
        <w:jc w:val="both"/>
        <w:rPr>
          <w:rFonts w:ascii="Arial Narrow" w:hAnsi="Arial Narrow" w:cs="Arial Narrow"/>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70" w:name="_Ref446888235"/>
      <w:bookmarkStart w:id="71" w:name="_Toc89964659"/>
      <w:r w:rsidRPr="0011515F">
        <w:rPr>
          <w:rFonts w:ascii="Arial Narrow" w:hAnsi="Arial Narrow"/>
          <w:color w:val="auto"/>
          <w:sz w:val="24"/>
          <w:szCs w:val="24"/>
        </w:rPr>
        <w:t>Penalità</w:t>
      </w:r>
      <w:r w:rsidR="00A73384" w:rsidRPr="0011515F">
        <w:rPr>
          <w:rFonts w:ascii="Arial Narrow" w:hAnsi="Arial Narrow"/>
          <w:color w:val="auto"/>
          <w:sz w:val="24"/>
          <w:szCs w:val="24"/>
        </w:rPr>
        <w:t xml:space="preserve"> e sanzioni amministrative</w:t>
      </w:r>
      <w:bookmarkEnd w:id="70"/>
      <w:bookmarkEnd w:id="71"/>
    </w:p>
    <w:p w:rsidR="004F2B10" w:rsidRPr="0011515F" w:rsidRDefault="004F2B10" w:rsidP="004F2B10">
      <w:pPr>
        <w:pStyle w:val="Paragrafoelenco"/>
        <w:numPr>
          <w:ilvl w:val="0"/>
          <w:numId w:val="107"/>
        </w:numPr>
        <w:autoSpaceDE w:val="0"/>
        <w:autoSpaceDN w:val="0"/>
        <w:adjustRightInd w:val="0"/>
        <w:spacing w:after="0" w:line="360" w:lineRule="auto"/>
        <w:jc w:val="both"/>
        <w:rPr>
          <w:rFonts w:ascii="Arial Narrow" w:hAnsi="Arial Narrow" w:cs="Arial Narrow"/>
          <w:sz w:val="21"/>
          <w:szCs w:val="21"/>
        </w:rPr>
      </w:pPr>
      <w:r w:rsidRPr="0011515F">
        <w:rPr>
          <w:rFonts w:ascii="Arial Narrow" w:hAnsi="Arial Narrow" w:cs="Arial Narrow"/>
          <w:sz w:val="21"/>
          <w:szCs w:val="21"/>
        </w:rPr>
        <w:t>In caso di inadempimento degli obblighi contrattuali assunti, l'Appaltatore, oltre all'obbligo di ovviare, in un termine stabilito, all'infrazione contestatagli, sarà passibile di sanzione pecuniaria da un minimo di € 300,00 (trecento/00) ad un massimo di € 3.000,00 (tremila/00) ciascuna come riportato al comma 2. L'applicazione della sanzione sarà preceduta da regolare contestazione dell'inadempimento.</w:t>
      </w:r>
    </w:p>
    <w:p w:rsidR="002D394D" w:rsidRPr="0011515F" w:rsidRDefault="002D394D" w:rsidP="00DA79BF">
      <w:pPr>
        <w:pStyle w:val="Paragrafoelenco"/>
        <w:numPr>
          <w:ilvl w:val="0"/>
          <w:numId w:val="107"/>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In caso d’inadempienza agli obblighi contrattuali assunti, l’Appaltatore, oltre all’obbligo di ovviare nel più breve tempo</w:t>
      </w:r>
      <w:r w:rsidR="003D51FD" w:rsidRPr="0011515F">
        <w:rPr>
          <w:rFonts w:ascii="Arial Narrow" w:hAnsi="Arial Narrow" w:cs="Arial Narrow"/>
          <w:sz w:val="21"/>
          <w:szCs w:val="21"/>
        </w:rPr>
        <w:t xml:space="preserve"> </w:t>
      </w:r>
      <w:r w:rsidRPr="0011515F">
        <w:rPr>
          <w:rFonts w:ascii="Arial Narrow" w:hAnsi="Arial Narrow" w:cs="Arial Narrow"/>
          <w:sz w:val="21"/>
          <w:szCs w:val="21"/>
        </w:rPr>
        <w:t>possibile, e comunque non oltre il giorno successivo a quello di contestazione dell’infrazione, fermo restando le altre</w:t>
      </w:r>
      <w:r w:rsidR="003D51FD" w:rsidRPr="0011515F">
        <w:rPr>
          <w:rFonts w:ascii="Arial Narrow" w:hAnsi="Arial Narrow" w:cs="Arial Narrow"/>
          <w:sz w:val="21"/>
          <w:szCs w:val="21"/>
        </w:rPr>
        <w:t xml:space="preserve"> </w:t>
      </w:r>
      <w:r w:rsidRPr="0011515F">
        <w:rPr>
          <w:rFonts w:ascii="Arial Narrow" w:hAnsi="Arial Narrow" w:cs="Arial Narrow"/>
          <w:sz w:val="21"/>
          <w:szCs w:val="21"/>
        </w:rPr>
        <w:t xml:space="preserve">forme </w:t>
      </w:r>
      <w:r w:rsidRPr="0011515F">
        <w:rPr>
          <w:rFonts w:ascii="Arial Narrow" w:hAnsi="Arial Narrow" w:cs="Arial Narrow"/>
          <w:sz w:val="21"/>
          <w:szCs w:val="21"/>
        </w:rPr>
        <w:lastRenderedPageBreak/>
        <w:t>di responsabilità dello stesso addebitategli, sarà passibile di sanzioni amministrative da applicarsi da parte</w:t>
      </w:r>
      <w:r w:rsidR="003D51FD" w:rsidRPr="0011515F">
        <w:rPr>
          <w:rFonts w:ascii="Arial Narrow" w:hAnsi="Arial Narrow" w:cs="Arial Narrow"/>
          <w:sz w:val="21"/>
          <w:szCs w:val="21"/>
        </w:rPr>
        <w:t xml:space="preserve"> </w:t>
      </w:r>
      <w:r w:rsidR="000D7C93" w:rsidRPr="0011515F">
        <w:rPr>
          <w:rFonts w:ascii="Arial Narrow" w:hAnsi="Arial Narrow" w:cs="Arial Narrow"/>
          <w:sz w:val="21"/>
          <w:szCs w:val="21"/>
        </w:rPr>
        <w:t>della Committente</w:t>
      </w:r>
      <w:r w:rsidRPr="0011515F">
        <w:rPr>
          <w:rFonts w:ascii="Arial Narrow" w:hAnsi="Arial Narrow" w:cs="Arial Narrow"/>
          <w:sz w:val="21"/>
          <w:szCs w:val="21"/>
        </w:rPr>
        <w:t xml:space="preserve"> variabili secondo i seguenti casi:</w:t>
      </w:r>
    </w:p>
    <w:p w:rsidR="002D394D" w:rsidRPr="0011515F" w:rsidRDefault="002D394D" w:rsidP="00DA79BF">
      <w:pPr>
        <w:pStyle w:val="Paragrafoelenco"/>
        <w:numPr>
          <w:ilvl w:val="1"/>
          <w:numId w:val="108"/>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 xml:space="preserve">per il mancato servizio per un’intera giornata si applicherà la trattenuta pari </w:t>
      </w:r>
      <w:r w:rsidR="004F2B10" w:rsidRPr="0011515F">
        <w:rPr>
          <w:rFonts w:ascii="Arial Narrow" w:hAnsi="Arial Narrow" w:cs="Arial Narrow"/>
          <w:sz w:val="21"/>
          <w:szCs w:val="21"/>
        </w:rPr>
        <w:t>€ 3.000,00</w:t>
      </w:r>
      <w:r w:rsidRPr="0011515F">
        <w:rPr>
          <w:rFonts w:ascii="Arial Narrow" w:hAnsi="Arial Narrow" w:cs="Arial Narrow"/>
          <w:sz w:val="21"/>
          <w:szCs w:val="21"/>
        </w:rPr>
        <w:t>;</w:t>
      </w:r>
    </w:p>
    <w:p w:rsidR="002D394D" w:rsidRPr="0011515F" w:rsidRDefault="002D394D" w:rsidP="00DA79BF">
      <w:pPr>
        <w:pStyle w:val="Paragrafoelenco"/>
        <w:numPr>
          <w:ilvl w:val="1"/>
          <w:numId w:val="108"/>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 xml:space="preserve">per </w:t>
      </w:r>
      <w:r w:rsidR="004F2B10" w:rsidRPr="0011515F">
        <w:rPr>
          <w:rFonts w:ascii="Arial Narrow" w:hAnsi="Arial Narrow" w:cs="Arial Narrow"/>
          <w:sz w:val="21"/>
          <w:szCs w:val="21"/>
        </w:rPr>
        <w:t>una diffe</w:t>
      </w:r>
      <w:r w:rsidR="00B7790E">
        <w:rPr>
          <w:rFonts w:ascii="Arial Narrow" w:hAnsi="Arial Narrow" w:cs="Arial Narrow"/>
          <w:sz w:val="21"/>
          <w:szCs w:val="21"/>
        </w:rPr>
        <w:t>renza di pesatura superiore al 2</w:t>
      </w:r>
      <w:r w:rsidR="004F2B10" w:rsidRPr="0011515F">
        <w:rPr>
          <w:rFonts w:ascii="Arial Narrow" w:hAnsi="Arial Narrow" w:cs="Arial Narrow"/>
          <w:sz w:val="21"/>
          <w:szCs w:val="21"/>
        </w:rPr>
        <w:t xml:space="preserve">% si </w:t>
      </w:r>
      <w:r w:rsidR="00C11408">
        <w:rPr>
          <w:rFonts w:ascii="Arial Narrow" w:hAnsi="Arial Narrow" w:cs="Arial Narrow"/>
          <w:sz w:val="21"/>
          <w:szCs w:val="21"/>
        </w:rPr>
        <w:t>applicherà una trattenuta di € 5</w:t>
      </w:r>
      <w:r w:rsidR="004F2B10" w:rsidRPr="0011515F">
        <w:rPr>
          <w:rFonts w:ascii="Arial Narrow" w:hAnsi="Arial Narrow" w:cs="Arial Narrow"/>
          <w:sz w:val="21"/>
          <w:szCs w:val="21"/>
        </w:rPr>
        <w:t xml:space="preserve">00,00 per ogni punto percentuale eccedente </w:t>
      </w:r>
      <w:r w:rsidR="00C11408">
        <w:rPr>
          <w:rFonts w:ascii="Arial Narrow" w:hAnsi="Arial Narrow" w:cs="Arial Narrow"/>
          <w:sz w:val="21"/>
          <w:szCs w:val="21"/>
        </w:rPr>
        <w:t>oltre alla riduzione della quantità del rifiuto</w:t>
      </w:r>
      <w:r w:rsidR="004F2B10" w:rsidRPr="0011515F">
        <w:rPr>
          <w:rFonts w:ascii="Arial Narrow" w:hAnsi="Arial Narrow" w:cs="Arial Narrow"/>
          <w:sz w:val="21"/>
          <w:szCs w:val="21"/>
        </w:rPr>
        <w:t>;</w:t>
      </w:r>
    </w:p>
    <w:p w:rsidR="002D394D" w:rsidRPr="0011515F" w:rsidRDefault="002D394D" w:rsidP="00DA79BF">
      <w:pPr>
        <w:pStyle w:val="Paragrafoelenco"/>
        <w:numPr>
          <w:ilvl w:val="1"/>
          <w:numId w:val="108"/>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 xml:space="preserve">per mancato rispetto degli orari di </w:t>
      </w:r>
      <w:r w:rsidR="004F2B10" w:rsidRPr="0011515F">
        <w:rPr>
          <w:rFonts w:ascii="Arial Narrow" w:hAnsi="Arial Narrow" w:cs="Arial Narrow"/>
          <w:sz w:val="21"/>
          <w:szCs w:val="21"/>
        </w:rPr>
        <w:t>conferimento</w:t>
      </w:r>
      <w:r w:rsidRPr="0011515F">
        <w:rPr>
          <w:rFonts w:ascii="Arial Narrow" w:hAnsi="Arial Narrow" w:cs="Arial Narrow"/>
          <w:sz w:val="21"/>
          <w:szCs w:val="21"/>
        </w:rPr>
        <w:t xml:space="preserve"> da un minimo di €.150,00</w:t>
      </w:r>
      <w:r w:rsidR="002D7FFB" w:rsidRPr="0011515F">
        <w:rPr>
          <w:rFonts w:ascii="Arial Narrow" w:hAnsi="Arial Narrow" w:cs="Arial Narrow"/>
          <w:sz w:val="21"/>
          <w:szCs w:val="21"/>
        </w:rPr>
        <w:t xml:space="preserve"> </w:t>
      </w:r>
      <w:r w:rsidRPr="0011515F">
        <w:rPr>
          <w:rFonts w:ascii="Arial Narrow" w:hAnsi="Arial Narrow" w:cs="Arial Narrow"/>
          <w:sz w:val="21"/>
          <w:szCs w:val="21"/>
        </w:rPr>
        <w:t>(centocinquanta/00) ad un massimo di €. 900,00 (novecento/00) in caso di recidiva per due o più giorni</w:t>
      </w:r>
      <w:r w:rsidR="002D7FFB" w:rsidRPr="0011515F">
        <w:rPr>
          <w:rFonts w:ascii="Arial Narrow" w:hAnsi="Arial Narrow" w:cs="Arial Narrow"/>
          <w:sz w:val="21"/>
          <w:szCs w:val="21"/>
        </w:rPr>
        <w:t xml:space="preserve"> </w:t>
      </w:r>
      <w:r w:rsidRPr="0011515F">
        <w:rPr>
          <w:rFonts w:ascii="Arial Narrow" w:hAnsi="Arial Narrow" w:cs="Arial Narrow"/>
          <w:sz w:val="21"/>
          <w:szCs w:val="21"/>
        </w:rPr>
        <w:t>consecutivi;</w:t>
      </w:r>
    </w:p>
    <w:p w:rsidR="002D394D" w:rsidRPr="0011515F" w:rsidRDefault="002D394D" w:rsidP="00DA79BF">
      <w:pPr>
        <w:pStyle w:val="Paragrafoelenco"/>
        <w:numPr>
          <w:ilvl w:val="1"/>
          <w:numId w:val="108"/>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per qualsiasi altra violazione dei patti contrattuali non espressamente indicati nel presente Articolo potrà</w:t>
      </w:r>
      <w:r w:rsidR="002D7FFB" w:rsidRPr="0011515F">
        <w:rPr>
          <w:rFonts w:ascii="Arial Narrow" w:hAnsi="Arial Narrow" w:cs="Arial Narrow"/>
          <w:sz w:val="21"/>
          <w:szCs w:val="21"/>
        </w:rPr>
        <w:t xml:space="preserve"> </w:t>
      </w:r>
      <w:r w:rsidRPr="0011515F">
        <w:rPr>
          <w:rFonts w:ascii="Arial Narrow" w:hAnsi="Arial Narrow" w:cs="Arial Narrow"/>
          <w:sz w:val="21"/>
          <w:szCs w:val="21"/>
        </w:rPr>
        <w:t>essere applicata una penalità da un minimo di €. 130,00 (centotrenta/00) ad un massimo di €. 1.300,00</w:t>
      </w:r>
      <w:r w:rsidR="002D7FFB" w:rsidRPr="0011515F">
        <w:rPr>
          <w:rFonts w:ascii="Arial Narrow" w:hAnsi="Arial Narrow" w:cs="Arial Narrow"/>
          <w:sz w:val="21"/>
          <w:szCs w:val="21"/>
        </w:rPr>
        <w:t xml:space="preserve"> </w:t>
      </w:r>
      <w:r w:rsidRPr="0011515F">
        <w:rPr>
          <w:rFonts w:ascii="Arial Narrow" w:hAnsi="Arial Narrow" w:cs="Arial Narrow"/>
          <w:sz w:val="21"/>
          <w:szCs w:val="21"/>
        </w:rPr>
        <w:t>(milletrecento/00), da determinarsi di volta in volta, con provvedimento del Responsabile del servizio</w:t>
      </w:r>
      <w:r w:rsidR="002D7FFB" w:rsidRPr="0011515F">
        <w:rPr>
          <w:rFonts w:ascii="Arial Narrow" w:hAnsi="Arial Narrow" w:cs="Arial Narrow"/>
          <w:sz w:val="21"/>
          <w:szCs w:val="21"/>
        </w:rPr>
        <w:t xml:space="preserve"> </w:t>
      </w:r>
      <w:r w:rsidRPr="0011515F">
        <w:rPr>
          <w:rFonts w:ascii="Arial Narrow" w:hAnsi="Arial Narrow" w:cs="Arial Narrow"/>
          <w:sz w:val="21"/>
          <w:szCs w:val="21"/>
        </w:rPr>
        <w:t>dell</w:t>
      </w:r>
      <w:r w:rsidR="002D7FFB" w:rsidRPr="0011515F">
        <w:rPr>
          <w:rFonts w:ascii="Arial Narrow" w:hAnsi="Arial Narrow" w:cs="Arial Narrow"/>
          <w:sz w:val="21"/>
          <w:szCs w:val="21"/>
        </w:rPr>
        <w:t xml:space="preserve">a </w:t>
      </w:r>
      <w:r w:rsidR="000D7C93" w:rsidRPr="0011515F">
        <w:rPr>
          <w:rFonts w:ascii="Arial Narrow" w:hAnsi="Arial Narrow" w:cs="Arial Narrow"/>
          <w:sz w:val="21"/>
          <w:szCs w:val="21"/>
        </w:rPr>
        <w:t>Committente</w:t>
      </w:r>
      <w:r w:rsidRPr="0011515F">
        <w:rPr>
          <w:rFonts w:ascii="Arial Narrow" w:hAnsi="Arial Narrow" w:cs="Arial Narrow"/>
          <w:sz w:val="21"/>
          <w:szCs w:val="21"/>
        </w:rPr>
        <w:t>;</w:t>
      </w:r>
    </w:p>
    <w:p w:rsidR="00D17F5C" w:rsidRPr="0011515F" w:rsidRDefault="00D17F5C" w:rsidP="00DA79BF">
      <w:pPr>
        <w:pStyle w:val="Paragrafoelenco"/>
        <w:numPr>
          <w:ilvl w:val="1"/>
          <w:numId w:val="108"/>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per ogni mancata attivazione dei servizi aggiuntivi offerti dall’Appaltatore in fase di gara: € 1.000,00 al giorno per ogn</w:t>
      </w:r>
      <w:r w:rsidR="004F2B10" w:rsidRPr="0011515F">
        <w:rPr>
          <w:rFonts w:ascii="Arial Narrow" w:hAnsi="Arial Narrow" w:cs="Arial Narrow"/>
          <w:sz w:val="21"/>
          <w:szCs w:val="21"/>
        </w:rPr>
        <w:t>i giorni di mancata attivazione.</w:t>
      </w:r>
    </w:p>
    <w:p w:rsidR="004F2B10" w:rsidRPr="0011515F" w:rsidRDefault="00C11408" w:rsidP="004F2B10">
      <w:pPr>
        <w:pStyle w:val="Paragrafoelenco"/>
        <w:numPr>
          <w:ilvl w:val="0"/>
          <w:numId w:val="107"/>
        </w:numPr>
        <w:autoSpaceDE w:val="0"/>
        <w:autoSpaceDN w:val="0"/>
        <w:adjustRightInd w:val="0"/>
        <w:spacing w:after="0" w:line="360" w:lineRule="auto"/>
        <w:jc w:val="both"/>
        <w:rPr>
          <w:rFonts w:ascii="Arial Narrow" w:hAnsi="Arial Narrow" w:cs="Arial Narrow"/>
          <w:sz w:val="21"/>
          <w:szCs w:val="21"/>
        </w:rPr>
      </w:pPr>
      <w:r>
        <w:rPr>
          <w:rFonts w:ascii="Arial Narrow" w:hAnsi="Arial Narrow" w:cs="Arial Narrow"/>
          <w:sz w:val="21"/>
          <w:szCs w:val="21"/>
        </w:rPr>
        <w:t>L'Appaltatore avrà 5</w:t>
      </w:r>
      <w:r w:rsidR="004F2B10" w:rsidRPr="0011515F">
        <w:rPr>
          <w:rFonts w:ascii="Arial Narrow" w:hAnsi="Arial Narrow" w:cs="Arial Narrow"/>
          <w:sz w:val="21"/>
          <w:szCs w:val="21"/>
        </w:rPr>
        <w:t xml:space="preserve"> giorni di tempo, dalla notifica della contestazione, per presentare le proprie controdeduzioni.</w:t>
      </w:r>
    </w:p>
    <w:p w:rsidR="004F2B10" w:rsidRPr="0011515F" w:rsidRDefault="004F2B10" w:rsidP="004F2B10">
      <w:pPr>
        <w:pStyle w:val="Paragrafoelenco"/>
        <w:numPr>
          <w:ilvl w:val="0"/>
          <w:numId w:val="107"/>
        </w:numPr>
        <w:autoSpaceDE w:val="0"/>
        <w:autoSpaceDN w:val="0"/>
        <w:adjustRightInd w:val="0"/>
        <w:spacing w:after="0" w:line="360" w:lineRule="auto"/>
        <w:jc w:val="both"/>
        <w:rPr>
          <w:rFonts w:ascii="Arial Narrow" w:hAnsi="Arial Narrow" w:cs="Arial Narrow"/>
          <w:sz w:val="21"/>
          <w:szCs w:val="21"/>
        </w:rPr>
      </w:pPr>
      <w:r w:rsidRPr="0011515F">
        <w:rPr>
          <w:rFonts w:ascii="Arial Narrow" w:hAnsi="Arial Narrow" w:cs="Arial Narrow"/>
          <w:sz w:val="21"/>
          <w:szCs w:val="21"/>
        </w:rPr>
        <w:t>Le sanzioni saranno raddoppiate qualora lo stesso tipo di disservizio si ripeta entro due mesi dalla prima contestazione.</w:t>
      </w:r>
    </w:p>
    <w:p w:rsidR="004F2B10" w:rsidRPr="0011515F" w:rsidRDefault="004F2B10" w:rsidP="004F2B10">
      <w:pPr>
        <w:pStyle w:val="Paragrafoelenco"/>
        <w:numPr>
          <w:ilvl w:val="0"/>
          <w:numId w:val="107"/>
        </w:numPr>
        <w:autoSpaceDE w:val="0"/>
        <w:autoSpaceDN w:val="0"/>
        <w:adjustRightInd w:val="0"/>
        <w:spacing w:after="0" w:line="360" w:lineRule="auto"/>
        <w:jc w:val="both"/>
        <w:rPr>
          <w:rFonts w:ascii="Arial Narrow" w:hAnsi="Arial Narrow" w:cs="Arial Narrow"/>
          <w:sz w:val="21"/>
          <w:szCs w:val="21"/>
        </w:rPr>
      </w:pPr>
      <w:r w:rsidRPr="0011515F">
        <w:rPr>
          <w:rFonts w:ascii="Arial Narrow" w:hAnsi="Arial Narrow" w:cs="Arial Narrow"/>
          <w:sz w:val="21"/>
          <w:szCs w:val="21"/>
        </w:rPr>
        <w:t xml:space="preserve">Il ripetersi per quattro volte dello stesso genere di disservizio, regolarmente contestato dal Comune, o l'applicazione di penali per un importo superiore al 10% del </w:t>
      </w:r>
      <w:r w:rsidR="00AC21E8">
        <w:rPr>
          <w:rFonts w:ascii="Arial Narrow" w:hAnsi="Arial Narrow" w:cs="Arial Narrow"/>
          <w:sz w:val="21"/>
          <w:szCs w:val="21"/>
        </w:rPr>
        <w:t>corrispettivo contrattuale del servizio</w:t>
      </w:r>
      <w:r w:rsidRPr="0011515F">
        <w:rPr>
          <w:rFonts w:ascii="Arial Narrow" w:hAnsi="Arial Narrow" w:cs="Arial Narrow"/>
          <w:sz w:val="21"/>
          <w:szCs w:val="21"/>
        </w:rPr>
        <w:t>, equivarranno alla manifesta incapacità dell'appaltatore a svolgere il servizio appaltato e pertanto comporteranno la risoluzione del contratto, con relativo incameramento della cauzione.</w:t>
      </w:r>
    </w:p>
    <w:p w:rsidR="004F2B10" w:rsidRPr="0011515F" w:rsidRDefault="004F2B10" w:rsidP="004F2B10">
      <w:pPr>
        <w:pStyle w:val="Paragrafoelenco"/>
        <w:numPr>
          <w:ilvl w:val="0"/>
          <w:numId w:val="107"/>
        </w:numPr>
        <w:autoSpaceDE w:val="0"/>
        <w:autoSpaceDN w:val="0"/>
        <w:adjustRightInd w:val="0"/>
        <w:spacing w:after="0" w:line="360" w:lineRule="auto"/>
        <w:jc w:val="both"/>
        <w:rPr>
          <w:rFonts w:ascii="Arial Narrow" w:hAnsi="Arial Narrow" w:cs="Arial Narrow"/>
          <w:sz w:val="21"/>
          <w:szCs w:val="21"/>
        </w:rPr>
      </w:pPr>
      <w:r w:rsidRPr="0011515F">
        <w:rPr>
          <w:rFonts w:ascii="Arial Narrow" w:hAnsi="Arial Narrow" w:cs="Arial Narrow"/>
          <w:sz w:val="21"/>
          <w:szCs w:val="21"/>
        </w:rPr>
        <w:t>Non si applicherà alcuna penale per cause di forza maggiore, che comunque andranno documentate.</w:t>
      </w:r>
    </w:p>
    <w:p w:rsidR="004F2B10" w:rsidRPr="0011515F" w:rsidRDefault="004F2B10" w:rsidP="004F2B10">
      <w:pPr>
        <w:pStyle w:val="Paragrafoelenco"/>
        <w:numPr>
          <w:ilvl w:val="0"/>
          <w:numId w:val="107"/>
        </w:numPr>
        <w:autoSpaceDE w:val="0"/>
        <w:autoSpaceDN w:val="0"/>
        <w:adjustRightInd w:val="0"/>
        <w:spacing w:after="0" w:line="360" w:lineRule="auto"/>
        <w:jc w:val="both"/>
        <w:rPr>
          <w:rFonts w:ascii="Arial Narrow" w:hAnsi="Arial Narrow" w:cs="Arial Narrow"/>
          <w:sz w:val="21"/>
          <w:szCs w:val="21"/>
        </w:rPr>
      </w:pPr>
      <w:r w:rsidRPr="0011515F">
        <w:rPr>
          <w:rFonts w:ascii="Arial Narrow" w:hAnsi="Arial Narrow" w:cs="Arial Narrow"/>
          <w:sz w:val="21"/>
          <w:szCs w:val="21"/>
        </w:rPr>
        <w:t>Ferma restando l'applicazione delle penalità sopra descritte, qualora l'Appaltatore non ottemperi ai propri obblighi, il Comune, a spese dell'Appaltatore stesso, e senza bisogno di costituzione in mora né di alcun altro provvedimento, provvederà d'ufficio per l'esecuzione di quanto necessario.</w:t>
      </w:r>
    </w:p>
    <w:p w:rsidR="004F2B10" w:rsidRPr="0011515F" w:rsidRDefault="004F2B10" w:rsidP="004F2B10">
      <w:pPr>
        <w:pStyle w:val="Paragrafoelenco"/>
        <w:numPr>
          <w:ilvl w:val="0"/>
          <w:numId w:val="107"/>
        </w:numPr>
        <w:autoSpaceDE w:val="0"/>
        <w:autoSpaceDN w:val="0"/>
        <w:adjustRightInd w:val="0"/>
        <w:spacing w:after="0" w:line="360" w:lineRule="auto"/>
        <w:jc w:val="both"/>
        <w:rPr>
          <w:rFonts w:ascii="Arial Narrow" w:hAnsi="Arial Narrow" w:cs="Arial Narrow"/>
          <w:sz w:val="21"/>
          <w:szCs w:val="21"/>
        </w:rPr>
      </w:pPr>
      <w:r w:rsidRPr="0011515F">
        <w:rPr>
          <w:rFonts w:ascii="Arial Narrow" w:hAnsi="Arial Narrow" w:cs="Arial Narrow"/>
          <w:sz w:val="21"/>
          <w:szCs w:val="21"/>
        </w:rPr>
        <w:t xml:space="preserve">L'ammontare delle penalità e l'importo delle spese per i lavori o per le forniture eventualmente eseguite d'ufficio saranno trattenute dal Comune sull'importo del corrispettivo in scadenza. </w:t>
      </w:r>
    </w:p>
    <w:p w:rsidR="004F2B10" w:rsidRPr="0011515F" w:rsidRDefault="004F2B10" w:rsidP="004F2B10">
      <w:pPr>
        <w:pStyle w:val="Paragrafoelenco"/>
        <w:numPr>
          <w:ilvl w:val="0"/>
          <w:numId w:val="107"/>
        </w:numPr>
        <w:autoSpaceDE w:val="0"/>
        <w:autoSpaceDN w:val="0"/>
        <w:adjustRightInd w:val="0"/>
        <w:spacing w:after="0" w:line="360" w:lineRule="auto"/>
        <w:jc w:val="both"/>
        <w:rPr>
          <w:rFonts w:ascii="Arial Narrow" w:hAnsi="Arial Narrow" w:cs="Arial Narrow"/>
          <w:sz w:val="21"/>
          <w:szCs w:val="21"/>
        </w:rPr>
      </w:pPr>
      <w:r w:rsidRPr="0011515F">
        <w:rPr>
          <w:rFonts w:ascii="Arial Narrow" w:hAnsi="Arial Narrow" w:cs="Arial Narrow"/>
          <w:sz w:val="21"/>
          <w:szCs w:val="21"/>
        </w:rPr>
        <w:t>Nell’eventualità che la rata non offra margine sufficiente, il comune avrà diritto di rivalersi sulla cauzione definitiva. Pena la risoluzione del contratto, tale importo dovrà essere ricostituito nella sua integrità entro quindici giorni, decorrenti dalla apposita comunicazione in tal senso inviata all'Appaltatore.</w:t>
      </w:r>
    </w:p>
    <w:p w:rsidR="00293F01" w:rsidRPr="0011515F" w:rsidRDefault="00293F01" w:rsidP="00293F01">
      <w:pPr>
        <w:autoSpaceDE w:val="0"/>
        <w:autoSpaceDN w:val="0"/>
        <w:adjustRightInd w:val="0"/>
        <w:spacing w:after="0" w:line="360" w:lineRule="auto"/>
        <w:jc w:val="both"/>
        <w:rPr>
          <w:rFonts w:ascii="Arial Narrow" w:hAnsi="Arial Narrow" w:cs="Arial Narrow"/>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72" w:name="_Toc89964660"/>
      <w:r w:rsidRPr="0011515F">
        <w:rPr>
          <w:rFonts w:ascii="Arial Narrow" w:hAnsi="Arial Narrow"/>
          <w:color w:val="auto"/>
          <w:sz w:val="24"/>
          <w:szCs w:val="24"/>
        </w:rPr>
        <w:t>Inizio dei lavori</w:t>
      </w:r>
      <w:bookmarkEnd w:id="72"/>
    </w:p>
    <w:p w:rsidR="00860831" w:rsidRPr="0011515F" w:rsidRDefault="002D394D" w:rsidP="00DA79BF">
      <w:pPr>
        <w:pStyle w:val="Paragrafoelenco"/>
        <w:numPr>
          <w:ilvl w:val="0"/>
          <w:numId w:val="109"/>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L’Appaltatore è tenuto a dimostrare la capacità ad iniziare il servizio, secondo le prescrizioni previste dal presente</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 xml:space="preserve">capitolato, entro trenta giorni dalla comunicazione di avvenuta aggiudicazione. </w:t>
      </w:r>
    </w:p>
    <w:p w:rsidR="002D394D" w:rsidRPr="0011515F" w:rsidRDefault="002D394D" w:rsidP="00DA79BF">
      <w:pPr>
        <w:pStyle w:val="Paragrafoelenco"/>
        <w:numPr>
          <w:ilvl w:val="0"/>
          <w:numId w:val="109"/>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L’avviamento del servizio</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 xml:space="preserve">potrà avvenire, ad insindacabile giudizio della </w:t>
      </w:r>
      <w:r w:rsidR="000D7C93" w:rsidRPr="0011515F">
        <w:rPr>
          <w:rFonts w:ascii="Arial Narrow" w:hAnsi="Arial Narrow" w:cs="Arial Narrow"/>
          <w:sz w:val="21"/>
          <w:szCs w:val="21"/>
        </w:rPr>
        <w:t>Committente</w:t>
      </w:r>
      <w:r w:rsidRPr="0011515F">
        <w:rPr>
          <w:rFonts w:ascii="Arial Narrow" w:hAnsi="Arial Narrow" w:cs="Arial Narrow"/>
          <w:sz w:val="21"/>
          <w:szCs w:val="21"/>
        </w:rPr>
        <w:t>, contestualmente il trentesimo giorno dalla data di</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avvenuta comunicazione di aggiudicazione provvisoria o il giorno successivo alla comunicazione di avvenuta</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aggiudicazione definitiva.</w:t>
      </w:r>
    </w:p>
    <w:p w:rsidR="00293F01" w:rsidRPr="0011515F" w:rsidRDefault="00293F01" w:rsidP="00293F01">
      <w:pPr>
        <w:autoSpaceDE w:val="0"/>
        <w:autoSpaceDN w:val="0"/>
        <w:adjustRightInd w:val="0"/>
        <w:spacing w:after="0" w:line="360" w:lineRule="auto"/>
        <w:jc w:val="both"/>
        <w:rPr>
          <w:rFonts w:ascii="Arial Narrow" w:hAnsi="Arial Narrow" w:cs="Arial Narrow"/>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73" w:name="_Toc89964661"/>
      <w:r w:rsidRPr="0011515F">
        <w:rPr>
          <w:rFonts w:ascii="Arial Narrow" w:hAnsi="Arial Narrow"/>
          <w:color w:val="auto"/>
          <w:sz w:val="24"/>
          <w:szCs w:val="24"/>
        </w:rPr>
        <w:lastRenderedPageBreak/>
        <w:t xml:space="preserve">Norme di fine </w:t>
      </w:r>
      <w:r w:rsidR="00AC21E8">
        <w:rPr>
          <w:rFonts w:ascii="Arial Narrow" w:hAnsi="Arial Narrow"/>
          <w:color w:val="auto"/>
          <w:sz w:val="24"/>
          <w:szCs w:val="24"/>
        </w:rPr>
        <w:t>servizio</w:t>
      </w:r>
      <w:bookmarkEnd w:id="73"/>
    </w:p>
    <w:p w:rsidR="002D394D" w:rsidRPr="0011515F" w:rsidRDefault="002D394D" w:rsidP="00DA79BF">
      <w:pPr>
        <w:pStyle w:val="Paragrafoelenco"/>
        <w:numPr>
          <w:ilvl w:val="0"/>
          <w:numId w:val="110"/>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Alla cessazione del contratto per qualsiasi ragione, l’Appaltatore sarà obblig</w:t>
      </w:r>
      <w:r w:rsidR="00860831" w:rsidRPr="0011515F">
        <w:rPr>
          <w:rFonts w:ascii="Arial Narrow" w:hAnsi="Arial Narrow" w:cs="Arial Narrow"/>
          <w:sz w:val="21"/>
          <w:szCs w:val="21"/>
        </w:rPr>
        <w:t xml:space="preserve">ato altresì, ove richiesto dalla </w:t>
      </w:r>
      <w:r w:rsidR="000D7C93" w:rsidRPr="0011515F">
        <w:rPr>
          <w:rFonts w:ascii="Arial Narrow" w:hAnsi="Arial Narrow" w:cs="Arial Narrow"/>
          <w:sz w:val="21"/>
          <w:szCs w:val="21"/>
        </w:rPr>
        <w:t>Committente</w:t>
      </w:r>
      <w:r w:rsidRPr="0011515F">
        <w:rPr>
          <w:rFonts w:ascii="Arial Narrow" w:hAnsi="Arial Narrow" w:cs="Arial Narrow"/>
          <w:sz w:val="21"/>
          <w:szCs w:val="21"/>
        </w:rPr>
        <w:t>,</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a proseguire il regolare funzionamento del servizio sino al momento della sua sostituzione.</w:t>
      </w:r>
    </w:p>
    <w:p w:rsidR="002D394D" w:rsidRPr="0011515F" w:rsidRDefault="002D394D" w:rsidP="00DA79BF">
      <w:pPr>
        <w:pStyle w:val="Paragrafoelenco"/>
        <w:numPr>
          <w:ilvl w:val="0"/>
          <w:numId w:val="110"/>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Resta fissato</w:t>
      </w:r>
      <w:r w:rsidR="00860831" w:rsidRPr="0011515F">
        <w:rPr>
          <w:rFonts w:ascii="Arial Narrow" w:hAnsi="Arial Narrow" w:cs="Arial Narrow"/>
          <w:sz w:val="21"/>
          <w:szCs w:val="21"/>
        </w:rPr>
        <w:t xml:space="preserve"> che, in caso d’inadempienza, la </w:t>
      </w:r>
      <w:r w:rsidR="000D7C93" w:rsidRPr="0011515F">
        <w:rPr>
          <w:rFonts w:ascii="Arial Narrow" w:hAnsi="Arial Narrow" w:cs="Arial Narrow"/>
          <w:sz w:val="21"/>
          <w:szCs w:val="21"/>
        </w:rPr>
        <w:t>Committente</w:t>
      </w:r>
      <w:r w:rsidRPr="0011515F">
        <w:rPr>
          <w:rFonts w:ascii="Arial Narrow" w:hAnsi="Arial Narrow" w:cs="Arial Narrow"/>
          <w:sz w:val="21"/>
          <w:szCs w:val="21"/>
        </w:rPr>
        <w:t xml:space="preserve"> provvederà all’incameramento della cauzione definitiva.</w:t>
      </w:r>
    </w:p>
    <w:p w:rsidR="00293F01" w:rsidRPr="0011515F" w:rsidRDefault="00293F01" w:rsidP="00293F01">
      <w:pPr>
        <w:autoSpaceDE w:val="0"/>
        <w:autoSpaceDN w:val="0"/>
        <w:adjustRightInd w:val="0"/>
        <w:spacing w:after="0" w:line="360" w:lineRule="auto"/>
        <w:jc w:val="both"/>
        <w:rPr>
          <w:rFonts w:ascii="Arial Narrow" w:hAnsi="Arial Narrow" w:cs="Arial Narrow"/>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74" w:name="_Ref446888193"/>
      <w:bookmarkStart w:id="75" w:name="_Toc89964662"/>
      <w:r w:rsidRPr="0011515F">
        <w:rPr>
          <w:rFonts w:ascii="Arial Narrow" w:hAnsi="Arial Narrow"/>
          <w:color w:val="auto"/>
          <w:sz w:val="24"/>
          <w:szCs w:val="24"/>
        </w:rPr>
        <w:t>Risoluzione del contratto per inadempimento</w:t>
      </w:r>
      <w:bookmarkEnd w:id="74"/>
      <w:bookmarkEnd w:id="75"/>
    </w:p>
    <w:p w:rsidR="002D394D" w:rsidRPr="0011515F" w:rsidRDefault="002D394D" w:rsidP="00DA79BF">
      <w:pPr>
        <w:pStyle w:val="Paragrafoelenco"/>
        <w:numPr>
          <w:ilvl w:val="0"/>
          <w:numId w:val="11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 xml:space="preserve">Ai sensi della </w:t>
      </w:r>
      <w:r w:rsidR="00860831" w:rsidRPr="0011515F">
        <w:rPr>
          <w:rFonts w:ascii="Arial Narrow" w:hAnsi="Arial Narrow" w:cs="Arial Narrow"/>
          <w:sz w:val="21"/>
          <w:szCs w:val="21"/>
        </w:rPr>
        <w:t xml:space="preserve">normativa di settore vigente, la </w:t>
      </w:r>
      <w:r w:rsidR="000D7C93" w:rsidRPr="0011515F">
        <w:rPr>
          <w:rFonts w:ascii="Arial Narrow" w:hAnsi="Arial Narrow" w:cs="Arial Narrow"/>
          <w:sz w:val="21"/>
          <w:szCs w:val="21"/>
        </w:rPr>
        <w:t>Committente</w:t>
      </w:r>
      <w:r w:rsidRPr="0011515F">
        <w:rPr>
          <w:rFonts w:ascii="Arial Narrow" w:hAnsi="Arial Narrow" w:cs="Arial Narrow"/>
          <w:sz w:val="21"/>
          <w:szCs w:val="21"/>
        </w:rPr>
        <w:t xml:space="preserve"> potrà dichiarare risolto il contratto in presenza di gravi</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inadempienze dell’Appaltatore agli obblighi assunti con la stipulazione del contratto e successive integrazioni.</w:t>
      </w:r>
    </w:p>
    <w:p w:rsidR="002D394D" w:rsidRPr="0011515F" w:rsidRDefault="002D394D" w:rsidP="00DA79BF">
      <w:pPr>
        <w:pStyle w:val="Paragrafoelenco"/>
        <w:numPr>
          <w:ilvl w:val="0"/>
          <w:numId w:val="11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Oltre che nei casi già espressamente previsti nei precedenti articoli, la risoluzione per inadempimento potrà essere</w:t>
      </w:r>
      <w:r w:rsidR="00860831" w:rsidRPr="0011515F">
        <w:rPr>
          <w:rFonts w:ascii="Arial Narrow" w:hAnsi="Arial Narrow" w:cs="Arial Narrow"/>
          <w:sz w:val="21"/>
          <w:szCs w:val="21"/>
        </w:rPr>
        <w:t xml:space="preserve"> dichiarata dalla </w:t>
      </w:r>
      <w:r w:rsidR="000D7C93" w:rsidRPr="0011515F">
        <w:rPr>
          <w:rFonts w:ascii="Arial Narrow" w:hAnsi="Arial Narrow" w:cs="Arial Narrow"/>
          <w:sz w:val="21"/>
          <w:szCs w:val="21"/>
        </w:rPr>
        <w:t>Committente</w:t>
      </w:r>
      <w:r w:rsidRPr="0011515F">
        <w:rPr>
          <w:rFonts w:ascii="Arial Narrow" w:hAnsi="Arial Narrow" w:cs="Arial Narrow"/>
          <w:sz w:val="21"/>
          <w:szCs w:val="21"/>
        </w:rPr>
        <w:t xml:space="preserve"> anche ed in particolare nei seguenti:</w:t>
      </w:r>
    </w:p>
    <w:p w:rsidR="002D394D" w:rsidRPr="0011515F" w:rsidRDefault="002D394D" w:rsidP="00DA79BF">
      <w:pPr>
        <w:pStyle w:val="Paragrafoelenco"/>
        <w:numPr>
          <w:ilvl w:val="1"/>
          <w:numId w:val="111"/>
        </w:numPr>
        <w:autoSpaceDE w:val="0"/>
        <w:autoSpaceDN w:val="0"/>
        <w:adjustRightInd w:val="0"/>
        <w:spacing w:after="0" w:line="360" w:lineRule="auto"/>
        <w:ind w:left="567" w:hanging="284"/>
        <w:jc w:val="both"/>
        <w:rPr>
          <w:rFonts w:ascii="Arial Narrow" w:hAnsi="Arial Narrow" w:cs="Arial Narrow"/>
          <w:sz w:val="21"/>
          <w:szCs w:val="21"/>
        </w:rPr>
      </w:pPr>
      <w:r w:rsidRPr="0011515F">
        <w:rPr>
          <w:rFonts w:ascii="Arial Narrow" w:hAnsi="Arial Narrow" w:cs="Arial Narrow"/>
          <w:sz w:val="21"/>
          <w:szCs w:val="21"/>
        </w:rPr>
        <w:t>scioglimento, cessazione, fallimento della ditta;</w:t>
      </w:r>
    </w:p>
    <w:p w:rsidR="002D394D" w:rsidRPr="0011515F" w:rsidRDefault="002D394D" w:rsidP="00DA79BF">
      <w:pPr>
        <w:pStyle w:val="Paragrafoelenco"/>
        <w:numPr>
          <w:ilvl w:val="1"/>
          <w:numId w:val="111"/>
        </w:numPr>
        <w:autoSpaceDE w:val="0"/>
        <w:autoSpaceDN w:val="0"/>
        <w:adjustRightInd w:val="0"/>
        <w:spacing w:after="0" w:line="360" w:lineRule="auto"/>
        <w:ind w:left="567" w:hanging="284"/>
        <w:jc w:val="both"/>
        <w:rPr>
          <w:rFonts w:ascii="Arial Narrow" w:hAnsi="Arial Narrow" w:cs="Arial Narrow"/>
          <w:sz w:val="21"/>
          <w:szCs w:val="21"/>
        </w:rPr>
      </w:pPr>
      <w:r w:rsidRPr="0011515F">
        <w:rPr>
          <w:rFonts w:ascii="Arial Narrow" w:hAnsi="Arial Narrow" w:cs="Arial Narrow"/>
          <w:sz w:val="21"/>
          <w:szCs w:val="21"/>
        </w:rPr>
        <w:t>perdita dell’autorizzazione all’eserci</w:t>
      </w:r>
      <w:r w:rsidR="00AC21E8">
        <w:rPr>
          <w:rFonts w:ascii="Arial Narrow" w:hAnsi="Arial Narrow" w:cs="Arial Narrow"/>
          <w:sz w:val="21"/>
          <w:szCs w:val="21"/>
        </w:rPr>
        <w:t>zio delle attività oggetto del servizio</w:t>
      </w:r>
      <w:r w:rsidRPr="0011515F">
        <w:rPr>
          <w:rFonts w:ascii="Arial Narrow" w:hAnsi="Arial Narrow" w:cs="Arial Narrow"/>
          <w:sz w:val="21"/>
          <w:szCs w:val="21"/>
        </w:rPr>
        <w:t>;</w:t>
      </w:r>
    </w:p>
    <w:p w:rsidR="002D394D" w:rsidRPr="0011515F" w:rsidRDefault="002D394D" w:rsidP="00DA79BF">
      <w:pPr>
        <w:pStyle w:val="Paragrafoelenco"/>
        <w:numPr>
          <w:ilvl w:val="1"/>
          <w:numId w:val="111"/>
        </w:numPr>
        <w:autoSpaceDE w:val="0"/>
        <w:autoSpaceDN w:val="0"/>
        <w:adjustRightInd w:val="0"/>
        <w:spacing w:after="0" w:line="360" w:lineRule="auto"/>
        <w:ind w:left="567" w:hanging="284"/>
        <w:jc w:val="both"/>
        <w:rPr>
          <w:rFonts w:ascii="Arial Narrow" w:hAnsi="Arial Narrow" w:cs="Arial Narrow"/>
          <w:sz w:val="21"/>
          <w:szCs w:val="21"/>
        </w:rPr>
      </w:pPr>
      <w:r w:rsidRPr="0011515F">
        <w:rPr>
          <w:rFonts w:ascii="Arial Narrow" w:hAnsi="Arial Narrow" w:cs="Arial Narrow"/>
          <w:sz w:val="21"/>
          <w:szCs w:val="21"/>
        </w:rPr>
        <w:t>comportamenti fraudolenti o stato di insolvenza;</w:t>
      </w:r>
    </w:p>
    <w:p w:rsidR="002D394D" w:rsidRPr="0011515F" w:rsidRDefault="002D394D" w:rsidP="00DA79BF">
      <w:pPr>
        <w:pStyle w:val="Paragrafoelenco"/>
        <w:numPr>
          <w:ilvl w:val="1"/>
          <w:numId w:val="111"/>
        </w:numPr>
        <w:autoSpaceDE w:val="0"/>
        <w:autoSpaceDN w:val="0"/>
        <w:adjustRightInd w:val="0"/>
        <w:spacing w:after="0" w:line="360" w:lineRule="auto"/>
        <w:ind w:left="567" w:hanging="284"/>
        <w:jc w:val="both"/>
        <w:rPr>
          <w:rFonts w:ascii="Arial Narrow" w:hAnsi="Arial Narrow" w:cs="Arial Narrow"/>
          <w:sz w:val="21"/>
          <w:szCs w:val="21"/>
        </w:rPr>
      </w:pPr>
      <w:r w:rsidRPr="0011515F">
        <w:rPr>
          <w:rFonts w:ascii="Arial Narrow" w:hAnsi="Arial Narrow" w:cs="Arial Narrow"/>
          <w:sz w:val="21"/>
          <w:szCs w:val="21"/>
        </w:rPr>
        <w:t>cessione totale o parziale del contratto;</w:t>
      </w:r>
    </w:p>
    <w:p w:rsidR="002D394D" w:rsidRPr="0011515F" w:rsidRDefault="002D394D" w:rsidP="00DA79BF">
      <w:pPr>
        <w:pStyle w:val="Paragrafoelenco"/>
        <w:numPr>
          <w:ilvl w:val="1"/>
          <w:numId w:val="111"/>
        </w:numPr>
        <w:autoSpaceDE w:val="0"/>
        <w:autoSpaceDN w:val="0"/>
        <w:adjustRightInd w:val="0"/>
        <w:spacing w:after="0" w:line="360" w:lineRule="auto"/>
        <w:ind w:left="567" w:hanging="284"/>
        <w:jc w:val="both"/>
        <w:rPr>
          <w:rFonts w:ascii="Arial Narrow" w:hAnsi="Arial Narrow" w:cs="Arial Narrow"/>
          <w:sz w:val="21"/>
          <w:szCs w:val="21"/>
        </w:rPr>
      </w:pPr>
      <w:r w:rsidRPr="0011515F">
        <w:rPr>
          <w:rFonts w:ascii="Arial Narrow" w:hAnsi="Arial Narrow" w:cs="Arial Narrow"/>
          <w:sz w:val="21"/>
          <w:szCs w:val="21"/>
        </w:rPr>
        <w:t>sub</w:t>
      </w:r>
      <w:r w:rsidR="00AC21E8">
        <w:rPr>
          <w:rFonts w:ascii="Arial Narrow" w:hAnsi="Arial Narrow" w:cs="Arial Narrow"/>
          <w:sz w:val="21"/>
          <w:szCs w:val="21"/>
        </w:rPr>
        <w:t>servizio</w:t>
      </w:r>
      <w:r w:rsidRPr="0011515F">
        <w:rPr>
          <w:rFonts w:ascii="Arial Narrow" w:hAnsi="Arial Narrow" w:cs="Arial Narrow"/>
          <w:sz w:val="21"/>
          <w:szCs w:val="21"/>
        </w:rPr>
        <w:t xml:space="preserve"> non autorizzato;</w:t>
      </w:r>
    </w:p>
    <w:p w:rsidR="002D394D" w:rsidRPr="0011515F" w:rsidRDefault="002D394D" w:rsidP="00DA79BF">
      <w:pPr>
        <w:pStyle w:val="Paragrafoelenco"/>
        <w:numPr>
          <w:ilvl w:val="1"/>
          <w:numId w:val="111"/>
        </w:numPr>
        <w:autoSpaceDE w:val="0"/>
        <w:autoSpaceDN w:val="0"/>
        <w:adjustRightInd w:val="0"/>
        <w:spacing w:after="0" w:line="360" w:lineRule="auto"/>
        <w:ind w:left="567" w:hanging="284"/>
        <w:jc w:val="both"/>
        <w:rPr>
          <w:rFonts w:ascii="Arial Narrow" w:hAnsi="Arial Narrow" w:cs="Arial Narrow"/>
          <w:sz w:val="21"/>
          <w:szCs w:val="21"/>
        </w:rPr>
      </w:pPr>
      <w:r w:rsidRPr="0011515F">
        <w:rPr>
          <w:rFonts w:ascii="Arial Narrow" w:hAnsi="Arial Narrow" w:cs="Arial Narrow"/>
          <w:sz w:val="21"/>
          <w:szCs w:val="21"/>
        </w:rPr>
        <w:t>mancata assunzione del servizio alla data stabilita;</w:t>
      </w:r>
    </w:p>
    <w:p w:rsidR="0015380B" w:rsidRPr="0011515F" w:rsidRDefault="0015380B" w:rsidP="0015380B">
      <w:pPr>
        <w:pStyle w:val="Paragrafoelenco"/>
        <w:numPr>
          <w:ilvl w:val="1"/>
          <w:numId w:val="111"/>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con la costituzione dell'ATO, nel qual caso, viene risolto il contratto senza che l'Appaltatore abbia diritto ad alcun riconoscimento e/o indennizzo di sorta nei confronti del Comune;</w:t>
      </w:r>
    </w:p>
    <w:p w:rsidR="0015380B" w:rsidRPr="0011515F" w:rsidRDefault="0015380B" w:rsidP="0015380B">
      <w:pPr>
        <w:pStyle w:val="Paragrafoelenco"/>
        <w:numPr>
          <w:ilvl w:val="1"/>
          <w:numId w:val="111"/>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mancato rispetto delle clausole previste dal protocollo di legalità;</w:t>
      </w:r>
    </w:p>
    <w:p w:rsidR="0015380B" w:rsidRPr="0011515F" w:rsidRDefault="0015380B" w:rsidP="0015380B">
      <w:pPr>
        <w:pStyle w:val="Paragrafoelenco"/>
        <w:numPr>
          <w:ilvl w:val="1"/>
          <w:numId w:val="111"/>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per mancanza, anche parziale, dei requisiti richiesti dalla legge per svolgere l'attività;</w:t>
      </w:r>
    </w:p>
    <w:p w:rsidR="0015380B" w:rsidRPr="0011515F" w:rsidRDefault="0015380B" w:rsidP="0015380B">
      <w:pPr>
        <w:pStyle w:val="Paragrafoelenco"/>
        <w:numPr>
          <w:ilvl w:val="1"/>
          <w:numId w:val="111"/>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inadempienza accertata alle norme di legge sulla prevenzione degli infortuni, la sicurezza sul lavoro e le assicurazioni obbligatorie del personale;</w:t>
      </w:r>
    </w:p>
    <w:p w:rsidR="0015380B" w:rsidRPr="0011515F" w:rsidRDefault="0015380B" w:rsidP="0015380B">
      <w:pPr>
        <w:pStyle w:val="Paragrafoelenco"/>
        <w:numPr>
          <w:ilvl w:val="1"/>
          <w:numId w:val="111"/>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sospensione del servizio o mancata ripresa dello stesso da parte dell'appaltatore per oltre 48 ore, eccetto che per cause di provata forza maggiore;</w:t>
      </w:r>
    </w:p>
    <w:p w:rsidR="0015380B" w:rsidRPr="0011515F" w:rsidRDefault="0015380B" w:rsidP="0015380B">
      <w:pPr>
        <w:pStyle w:val="Paragrafoelenco"/>
        <w:numPr>
          <w:ilvl w:val="1"/>
          <w:numId w:val="111"/>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per abituali negligenze o deficienze del servizio, regolarmente accertate e notificate che, a giudizio del Comune, compromettano gravemente l'efficienza del servizio stesso o siano tali da determinare rischi igienico-sanitari e/o ambientali, sentito il parere dell'A.S.L. o di altro organismo competente in materia ambientale;</w:t>
      </w:r>
    </w:p>
    <w:p w:rsidR="0015380B" w:rsidRPr="0011515F" w:rsidRDefault="0015380B" w:rsidP="0015380B">
      <w:pPr>
        <w:pStyle w:val="Paragrafoelenco"/>
        <w:numPr>
          <w:ilvl w:val="1"/>
          <w:numId w:val="111"/>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per la revoca di una o più autorizzazioni previste dalla normativa vigente per l'esercizio delle attività oggetto dell'affidamento;</w:t>
      </w:r>
    </w:p>
    <w:p w:rsidR="0015380B" w:rsidRPr="0011515F" w:rsidRDefault="0015380B" w:rsidP="0015380B">
      <w:pPr>
        <w:pStyle w:val="Paragrafoelenco"/>
        <w:numPr>
          <w:ilvl w:val="1"/>
          <w:numId w:val="111"/>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qualora non adempia alla richiesta scritta di esecuzione di servizio conforme alle disposizioni di questo capitolato entro 15 giorni naturali dalla data della richiesta;</w:t>
      </w:r>
    </w:p>
    <w:p w:rsidR="0015380B" w:rsidRPr="0011515F" w:rsidRDefault="0015380B" w:rsidP="0015380B">
      <w:pPr>
        <w:pStyle w:val="Paragrafoelenco"/>
        <w:numPr>
          <w:ilvl w:val="1"/>
          <w:numId w:val="111"/>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 xml:space="preserve">qualora l'Appaltatore accumuli l'applicazione di penali per un importo complessivamente maggiore del 10% dell'importo contrattuale annuo, in un periodo massimo pari ad un anno solare; </w:t>
      </w:r>
    </w:p>
    <w:p w:rsidR="0015380B" w:rsidRPr="0011515F" w:rsidRDefault="0015380B" w:rsidP="0015380B">
      <w:pPr>
        <w:pStyle w:val="Paragrafoelenco"/>
        <w:numPr>
          <w:ilvl w:val="1"/>
          <w:numId w:val="111"/>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mancata ricostituzione della cauzione definitiva escussa parzialmente;</w:t>
      </w:r>
    </w:p>
    <w:p w:rsidR="0015380B" w:rsidRPr="0011515F" w:rsidRDefault="0015380B" w:rsidP="0015380B">
      <w:pPr>
        <w:pStyle w:val="Paragrafoelenco"/>
        <w:numPr>
          <w:ilvl w:val="1"/>
          <w:numId w:val="111"/>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per ogni altre grave inadempienza riscontrata, il Comune agirà ai sensi dell'art. 1453 e ss. dei Codice Civile.</w:t>
      </w:r>
    </w:p>
    <w:p w:rsidR="0015380B" w:rsidRPr="0011515F" w:rsidRDefault="0015380B" w:rsidP="0015380B">
      <w:pPr>
        <w:pStyle w:val="Paragrafoelenco"/>
        <w:numPr>
          <w:ilvl w:val="0"/>
          <w:numId w:val="11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lastRenderedPageBreak/>
        <w:t>Il Comune ha facoltà di risolvere il contratto mediante lettera raccomandata con ricevuta di ritorno, senza necessità di ulteriori adempimenti, nei seguenti casi:</w:t>
      </w:r>
    </w:p>
    <w:p w:rsidR="0015380B" w:rsidRPr="0011515F" w:rsidRDefault="0015380B" w:rsidP="0015380B">
      <w:pPr>
        <w:pStyle w:val="Paragrafoelenco"/>
        <w:numPr>
          <w:ilvl w:val="0"/>
          <w:numId w:val="11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Il Comune dopo aver intimato per iscritto all'Appaltatore di adempiere entro 15 giorni a uno o più degli obblighi contrattuali, escluso quanto previsto alla lettera a), trascorso tale termine senza che l'Appaltatore abbia provveduto agli adempimenti previsti, il contratto si intenderà risolto. L'Appaltatore accettando detta clausola, riconosce che decorso il suddetto termine di 15 giorni il contratto s'intenderà risolto di diritto.</w:t>
      </w:r>
    </w:p>
    <w:p w:rsidR="002D394D" w:rsidRPr="0011515F" w:rsidRDefault="002D394D" w:rsidP="00DA79BF">
      <w:pPr>
        <w:pStyle w:val="Paragrafoelenco"/>
        <w:numPr>
          <w:ilvl w:val="0"/>
          <w:numId w:val="11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L’Appaltatore inadempiente sarà tenuto all’integrale risarcimento dei danni ivi compresi i maggiori costi derivanti</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dall’esecuzione d’ufficio, e perderà, in ogni caso l’intera cauzione definitiva.</w:t>
      </w:r>
    </w:p>
    <w:p w:rsidR="002D394D" w:rsidRPr="0011515F" w:rsidRDefault="00860831" w:rsidP="00DA79BF">
      <w:pPr>
        <w:pStyle w:val="Paragrafoelenco"/>
        <w:numPr>
          <w:ilvl w:val="0"/>
          <w:numId w:val="11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 xml:space="preserve">La </w:t>
      </w:r>
      <w:r w:rsidR="000D7C93" w:rsidRPr="0011515F">
        <w:rPr>
          <w:rFonts w:ascii="Arial Narrow" w:hAnsi="Arial Narrow" w:cs="Arial Narrow"/>
          <w:sz w:val="21"/>
          <w:szCs w:val="21"/>
        </w:rPr>
        <w:t>Committente</w:t>
      </w:r>
      <w:r w:rsidR="002D394D" w:rsidRPr="0011515F">
        <w:rPr>
          <w:rFonts w:ascii="Arial Narrow" w:hAnsi="Arial Narrow" w:cs="Arial Narrow"/>
          <w:sz w:val="21"/>
          <w:szCs w:val="21"/>
        </w:rPr>
        <w:t xml:space="preserve"> potrà compensare quanto dovuto dall’Appaltatore per le prestazioni regolarmente eseguite, con</w:t>
      </w:r>
      <w:r w:rsidRPr="0011515F">
        <w:rPr>
          <w:rFonts w:ascii="Arial Narrow" w:hAnsi="Arial Narrow" w:cs="Arial Narrow"/>
          <w:sz w:val="21"/>
          <w:szCs w:val="21"/>
        </w:rPr>
        <w:t xml:space="preserve"> </w:t>
      </w:r>
      <w:r w:rsidR="002D394D" w:rsidRPr="0011515F">
        <w:rPr>
          <w:rFonts w:ascii="Arial Narrow" w:hAnsi="Arial Narrow" w:cs="Arial Narrow"/>
          <w:sz w:val="21"/>
          <w:szCs w:val="21"/>
        </w:rPr>
        <w:t>l’eventuale maggior credito a titolo di risarcimento danni.</w:t>
      </w:r>
    </w:p>
    <w:p w:rsidR="00293F01" w:rsidRPr="0011515F" w:rsidRDefault="00293F01" w:rsidP="00293F01">
      <w:pPr>
        <w:autoSpaceDE w:val="0"/>
        <w:autoSpaceDN w:val="0"/>
        <w:adjustRightInd w:val="0"/>
        <w:spacing w:after="0" w:line="360" w:lineRule="auto"/>
        <w:jc w:val="both"/>
        <w:rPr>
          <w:rFonts w:ascii="Arial Narrow" w:hAnsi="Arial Narrow" w:cs="Arial Narrow"/>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76" w:name="_Toc89964663"/>
      <w:r w:rsidRPr="0011515F">
        <w:rPr>
          <w:rFonts w:ascii="Arial Narrow" w:hAnsi="Arial Narrow"/>
          <w:color w:val="auto"/>
          <w:sz w:val="24"/>
          <w:szCs w:val="24"/>
        </w:rPr>
        <w:t>Recesso</w:t>
      </w:r>
      <w:bookmarkEnd w:id="76"/>
    </w:p>
    <w:p w:rsidR="002D394D" w:rsidRPr="0011515F" w:rsidRDefault="002D394D" w:rsidP="00DA79BF">
      <w:pPr>
        <w:pStyle w:val="Paragrafoelenco"/>
        <w:numPr>
          <w:ilvl w:val="0"/>
          <w:numId w:val="112"/>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 xml:space="preserve">Ai sensi della </w:t>
      </w:r>
      <w:r w:rsidR="00860831" w:rsidRPr="0011515F">
        <w:rPr>
          <w:rFonts w:ascii="Arial Narrow" w:hAnsi="Arial Narrow" w:cs="Arial Narrow"/>
          <w:sz w:val="21"/>
          <w:szCs w:val="21"/>
        </w:rPr>
        <w:t xml:space="preserve">normativa di settore vigente, la </w:t>
      </w:r>
      <w:r w:rsidR="000D7C93" w:rsidRPr="0011515F">
        <w:rPr>
          <w:rFonts w:ascii="Arial Narrow" w:hAnsi="Arial Narrow" w:cs="Arial Narrow"/>
          <w:sz w:val="21"/>
          <w:szCs w:val="21"/>
        </w:rPr>
        <w:t>Committente</w:t>
      </w:r>
      <w:r w:rsidRPr="0011515F">
        <w:rPr>
          <w:rFonts w:ascii="Arial Narrow" w:hAnsi="Arial Narrow" w:cs="Arial Narrow"/>
          <w:sz w:val="21"/>
          <w:szCs w:val="21"/>
        </w:rPr>
        <w:t xml:space="preserve"> potrà, in ogni momento, recedere dal contratto per</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sopravvenuti e gravi motivi di pubblico interesse.</w:t>
      </w:r>
    </w:p>
    <w:p w:rsidR="002D394D" w:rsidRPr="0011515F" w:rsidRDefault="000D7C93" w:rsidP="00DA79BF">
      <w:pPr>
        <w:pStyle w:val="Paragrafoelenco"/>
        <w:numPr>
          <w:ilvl w:val="0"/>
          <w:numId w:val="112"/>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In tale caso la Committente</w:t>
      </w:r>
      <w:r w:rsidR="002D394D" w:rsidRPr="0011515F">
        <w:rPr>
          <w:rFonts w:ascii="Arial Narrow" w:hAnsi="Arial Narrow" w:cs="Arial Narrow"/>
          <w:sz w:val="21"/>
          <w:szCs w:val="21"/>
        </w:rPr>
        <w:t xml:space="preserve"> sarà esclusivamente tenuto al pagamento delle prestazioni regolarmente eseguite ai prezzi</w:t>
      </w:r>
      <w:r w:rsidR="00860831" w:rsidRPr="0011515F">
        <w:rPr>
          <w:rFonts w:ascii="Arial Narrow" w:hAnsi="Arial Narrow" w:cs="Arial Narrow"/>
          <w:sz w:val="21"/>
          <w:szCs w:val="21"/>
        </w:rPr>
        <w:t xml:space="preserve"> </w:t>
      </w:r>
      <w:r w:rsidR="002D394D" w:rsidRPr="0011515F">
        <w:rPr>
          <w:rFonts w:ascii="Arial Narrow" w:hAnsi="Arial Narrow" w:cs="Arial Narrow"/>
          <w:sz w:val="21"/>
          <w:szCs w:val="21"/>
        </w:rPr>
        <w:t xml:space="preserve">di contratto, nonché di un indennizzo pari ad un decimo </w:t>
      </w:r>
      <w:r w:rsidR="00F97558" w:rsidRPr="0011515F">
        <w:rPr>
          <w:rFonts w:ascii="Arial Narrow" w:hAnsi="Arial Narrow" w:cs="Arial Narrow"/>
          <w:sz w:val="21"/>
          <w:szCs w:val="21"/>
        </w:rPr>
        <w:t xml:space="preserve">della differenza tra </w:t>
      </w:r>
      <w:r w:rsidR="002D394D" w:rsidRPr="0011515F">
        <w:rPr>
          <w:rFonts w:ascii="Arial Narrow" w:hAnsi="Arial Narrow" w:cs="Arial Narrow"/>
          <w:sz w:val="21"/>
          <w:szCs w:val="21"/>
        </w:rPr>
        <w:t>l</w:t>
      </w:r>
      <w:r w:rsidR="00F97558" w:rsidRPr="0011515F">
        <w:rPr>
          <w:rFonts w:ascii="Arial Narrow" w:hAnsi="Arial Narrow" w:cs="Arial Narrow"/>
          <w:sz w:val="21"/>
          <w:szCs w:val="21"/>
        </w:rPr>
        <w:t>’ottanta per cento delle prestazioni a canone affidate e l’importo dell</w:t>
      </w:r>
      <w:r w:rsidR="002D394D" w:rsidRPr="0011515F">
        <w:rPr>
          <w:rFonts w:ascii="Arial Narrow" w:hAnsi="Arial Narrow" w:cs="Arial Narrow"/>
          <w:sz w:val="21"/>
          <w:szCs w:val="21"/>
        </w:rPr>
        <w:t>e prestaz</w:t>
      </w:r>
      <w:r w:rsidR="00F97558" w:rsidRPr="0011515F">
        <w:rPr>
          <w:rFonts w:ascii="Arial Narrow" w:hAnsi="Arial Narrow" w:cs="Arial Narrow"/>
          <w:sz w:val="21"/>
          <w:szCs w:val="21"/>
        </w:rPr>
        <w:t xml:space="preserve">ioni a canone regolarmente </w:t>
      </w:r>
      <w:r w:rsidR="002D394D" w:rsidRPr="0011515F">
        <w:rPr>
          <w:rFonts w:ascii="Arial Narrow" w:hAnsi="Arial Narrow" w:cs="Arial Narrow"/>
          <w:sz w:val="21"/>
          <w:szCs w:val="21"/>
        </w:rPr>
        <w:t>eseguite, rimanendo esclusa ogni altra</w:t>
      </w:r>
      <w:r w:rsidR="00860831" w:rsidRPr="0011515F">
        <w:rPr>
          <w:rFonts w:ascii="Arial Narrow" w:hAnsi="Arial Narrow" w:cs="Arial Narrow"/>
          <w:sz w:val="21"/>
          <w:szCs w:val="21"/>
        </w:rPr>
        <w:t xml:space="preserve"> </w:t>
      </w:r>
      <w:r w:rsidR="002D394D" w:rsidRPr="0011515F">
        <w:rPr>
          <w:rFonts w:ascii="Arial Narrow" w:hAnsi="Arial Narrow" w:cs="Arial Narrow"/>
          <w:sz w:val="21"/>
          <w:szCs w:val="21"/>
        </w:rPr>
        <w:t xml:space="preserve">pretesa di </w:t>
      </w:r>
      <w:r w:rsidR="00F97558" w:rsidRPr="0011515F">
        <w:rPr>
          <w:rFonts w:ascii="Arial Narrow" w:hAnsi="Arial Narrow" w:cs="Arial Narrow"/>
          <w:sz w:val="21"/>
          <w:szCs w:val="21"/>
        </w:rPr>
        <w:t>natura economica da parte dell’</w:t>
      </w:r>
      <w:r w:rsidR="002D394D" w:rsidRPr="0011515F">
        <w:rPr>
          <w:rFonts w:ascii="Arial Narrow" w:hAnsi="Arial Narrow" w:cs="Arial Narrow"/>
          <w:sz w:val="21"/>
          <w:szCs w:val="21"/>
        </w:rPr>
        <w:t>Appaltatore.</w:t>
      </w:r>
    </w:p>
    <w:p w:rsidR="00F97558" w:rsidRPr="0011515F" w:rsidRDefault="00F97558" w:rsidP="00DA79BF">
      <w:pPr>
        <w:pStyle w:val="Paragrafoelenco"/>
        <w:numPr>
          <w:ilvl w:val="0"/>
          <w:numId w:val="112"/>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Nessun indennizzo è dovuto per le prestazioni a misura non eseguite.</w:t>
      </w:r>
    </w:p>
    <w:p w:rsidR="00F97558" w:rsidRPr="0011515F" w:rsidRDefault="00F97558" w:rsidP="00DA79BF">
      <w:pPr>
        <w:pStyle w:val="Paragrafoelenco"/>
        <w:numPr>
          <w:ilvl w:val="0"/>
          <w:numId w:val="112"/>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Nessun indennizzo per le prestazioni non eseguite è dovuto in caso di attivazione del servizio da parte dell’ATO rifiuti in ossequio alla L.R. 14/2016.</w:t>
      </w:r>
    </w:p>
    <w:p w:rsidR="00293F01" w:rsidRPr="0011515F" w:rsidRDefault="00293F01" w:rsidP="00293F01">
      <w:pPr>
        <w:autoSpaceDE w:val="0"/>
        <w:autoSpaceDN w:val="0"/>
        <w:adjustRightInd w:val="0"/>
        <w:spacing w:after="0" w:line="360" w:lineRule="auto"/>
        <w:jc w:val="both"/>
        <w:rPr>
          <w:rFonts w:ascii="Arial Narrow" w:hAnsi="Arial Narrow" w:cs="Arial Narrow"/>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77" w:name="_Toc89964664"/>
      <w:r w:rsidRPr="0011515F">
        <w:rPr>
          <w:rFonts w:ascii="Arial Narrow" w:hAnsi="Arial Narrow"/>
          <w:color w:val="auto"/>
          <w:sz w:val="24"/>
          <w:szCs w:val="24"/>
        </w:rPr>
        <w:t>Controversie, Foro competente</w:t>
      </w:r>
      <w:bookmarkEnd w:id="77"/>
    </w:p>
    <w:p w:rsidR="002D394D" w:rsidRPr="0011515F" w:rsidRDefault="002D394D" w:rsidP="00DA79BF">
      <w:pPr>
        <w:pStyle w:val="Paragrafoelenco"/>
        <w:numPr>
          <w:ilvl w:val="0"/>
          <w:numId w:val="113"/>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Qualunque contestazione potesse sorgere o manifestarsi nel corso del servizio non darà mai diritto alla ditta</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aggiudicataria di assumere decisioni unilaterali, quali la sospensione, la riduzione, la modificazione del servizio.</w:t>
      </w:r>
    </w:p>
    <w:p w:rsidR="002D394D" w:rsidRPr="0011515F" w:rsidRDefault="002D394D" w:rsidP="00DA79BF">
      <w:pPr>
        <w:pStyle w:val="Paragrafoelenco"/>
        <w:numPr>
          <w:ilvl w:val="0"/>
          <w:numId w:val="113"/>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Tutte le controversie riguardanti la corretta applicazione delle procedure previste nel presente Capitolato e quindi</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l’esecuzione del contratto, dovranno essere preliminarmente esaminate dalle parti in via amministrativa e qualora</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non si pervenga ad una soluzione delle stesse, entro 30 giorni dalla data di inizio del procedimento di composizione</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bonaria, verranno deferite all’autorità giudiziaria. Non è ammessa alcuna forma di arbitrato.</w:t>
      </w:r>
      <w:r w:rsidR="00F97558" w:rsidRPr="0011515F">
        <w:rPr>
          <w:rFonts w:ascii="Arial Narrow" w:hAnsi="Arial Narrow" w:cs="Arial Narrow"/>
          <w:sz w:val="21"/>
          <w:szCs w:val="21"/>
        </w:rPr>
        <w:t xml:space="preserve"> </w:t>
      </w:r>
    </w:p>
    <w:p w:rsidR="00F97558" w:rsidRPr="0011515F" w:rsidRDefault="00F97558" w:rsidP="00DA79BF">
      <w:pPr>
        <w:pStyle w:val="Paragrafoelenco"/>
        <w:numPr>
          <w:ilvl w:val="0"/>
          <w:numId w:val="113"/>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Le penalità potranno essere concordemente compensate con la procedura prevista all’</w:t>
      </w:r>
      <w:r w:rsidRPr="0011515F">
        <w:rPr>
          <w:rFonts w:ascii="Arial Narrow" w:hAnsi="Arial Narrow" w:cs="Arial Narrow"/>
          <w:sz w:val="21"/>
          <w:szCs w:val="21"/>
        </w:rPr>
        <w:fldChar w:fldCharType="begin"/>
      </w:r>
      <w:r w:rsidRPr="0011515F">
        <w:rPr>
          <w:rFonts w:ascii="Arial Narrow" w:hAnsi="Arial Narrow" w:cs="Arial Narrow"/>
          <w:sz w:val="21"/>
          <w:szCs w:val="21"/>
        </w:rPr>
        <w:instrText xml:space="preserve"> REF _Ref446888235 \r \h  \* MERGEFORMAT </w:instrText>
      </w:r>
      <w:r w:rsidRPr="0011515F">
        <w:rPr>
          <w:rFonts w:ascii="Arial Narrow" w:hAnsi="Arial Narrow" w:cs="Arial Narrow"/>
          <w:sz w:val="21"/>
          <w:szCs w:val="21"/>
        </w:rPr>
      </w:r>
      <w:r w:rsidRPr="0011515F">
        <w:rPr>
          <w:rFonts w:ascii="Arial Narrow" w:hAnsi="Arial Narrow" w:cs="Arial Narrow"/>
          <w:sz w:val="21"/>
          <w:szCs w:val="21"/>
        </w:rPr>
        <w:fldChar w:fldCharType="separate"/>
      </w:r>
      <w:r w:rsidR="001619EC">
        <w:rPr>
          <w:rFonts w:ascii="Arial Narrow" w:hAnsi="Arial Narrow" w:cs="Arial Narrow"/>
          <w:sz w:val="21"/>
          <w:szCs w:val="21"/>
        </w:rPr>
        <w:t xml:space="preserve">Art. 47 </w:t>
      </w:r>
      <w:r w:rsidRPr="0011515F">
        <w:rPr>
          <w:rFonts w:ascii="Arial Narrow" w:hAnsi="Arial Narrow" w:cs="Arial Narrow"/>
          <w:sz w:val="21"/>
          <w:szCs w:val="21"/>
        </w:rPr>
        <w:fldChar w:fldCharType="end"/>
      </w:r>
      <w:r w:rsidRPr="0011515F">
        <w:rPr>
          <w:rFonts w:ascii="Arial Narrow" w:hAnsi="Arial Narrow" w:cs="Arial Narrow"/>
          <w:sz w:val="21"/>
          <w:szCs w:val="21"/>
        </w:rPr>
        <w:t>del presente Capitolato.</w:t>
      </w:r>
    </w:p>
    <w:p w:rsidR="002D394D" w:rsidRPr="0011515F" w:rsidRDefault="002D394D" w:rsidP="00DA79BF">
      <w:pPr>
        <w:pStyle w:val="Paragrafoelenco"/>
        <w:numPr>
          <w:ilvl w:val="0"/>
          <w:numId w:val="113"/>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 xml:space="preserve">In caso di controversia per via giudiziaria la competenza è riservata, in ogni caso, al Foro di </w:t>
      </w:r>
      <w:r w:rsidR="00E91066" w:rsidRPr="0011515F">
        <w:rPr>
          <w:rFonts w:ascii="Arial Narrow" w:hAnsi="Arial Narrow" w:cs="Arial Narrow"/>
          <w:sz w:val="21"/>
          <w:szCs w:val="21"/>
        </w:rPr>
        <w:t xml:space="preserve">Santa Maria </w:t>
      </w:r>
      <w:r w:rsidR="00860831" w:rsidRPr="0011515F">
        <w:rPr>
          <w:rFonts w:ascii="Arial Narrow" w:hAnsi="Arial Narrow" w:cs="Arial Narrow"/>
          <w:sz w:val="21"/>
          <w:szCs w:val="21"/>
        </w:rPr>
        <w:t>Capua Vetere</w:t>
      </w:r>
      <w:r w:rsidRPr="0011515F">
        <w:rPr>
          <w:rFonts w:ascii="Arial Narrow" w:hAnsi="Arial Narrow" w:cs="Arial Narrow"/>
          <w:sz w:val="21"/>
          <w:szCs w:val="21"/>
        </w:rPr>
        <w:t>.</w:t>
      </w:r>
    </w:p>
    <w:p w:rsidR="00293F01" w:rsidRPr="0011515F" w:rsidRDefault="00293F01"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78" w:name="_Toc89964665"/>
      <w:r w:rsidRPr="0011515F">
        <w:rPr>
          <w:rFonts w:ascii="Arial Narrow" w:hAnsi="Arial Narrow"/>
          <w:color w:val="auto"/>
          <w:sz w:val="24"/>
          <w:szCs w:val="24"/>
        </w:rPr>
        <w:t>Richiami a leggi e/o regolamenti</w:t>
      </w:r>
      <w:bookmarkEnd w:id="78"/>
    </w:p>
    <w:p w:rsidR="002D394D" w:rsidRPr="0011515F" w:rsidRDefault="002D394D" w:rsidP="00DA79BF">
      <w:pPr>
        <w:pStyle w:val="Paragrafoelenco"/>
        <w:numPr>
          <w:ilvl w:val="0"/>
          <w:numId w:val="114"/>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Oltre all’osservanza di tutte le norme specificate nel presente Capitolato, l’Appaltatore avrà l’obbligo di far osservare</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costantemente ai propri dipendenti tutte le disposizioni di legge nazionale e comunitaria, di regolamenti comunali,</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 xml:space="preserve">nonché </w:t>
      </w:r>
      <w:r w:rsidRPr="0011515F">
        <w:rPr>
          <w:rFonts w:ascii="Arial Narrow" w:hAnsi="Arial Narrow" w:cs="Arial Narrow"/>
          <w:sz w:val="21"/>
          <w:szCs w:val="21"/>
        </w:rPr>
        <w:lastRenderedPageBreak/>
        <w:t xml:space="preserve">le ordinanze </w:t>
      </w:r>
      <w:r w:rsidR="00860831" w:rsidRPr="0011515F">
        <w:rPr>
          <w:rFonts w:ascii="Arial Narrow" w:hAnsi="Arial Narrow" w:cs="Arial Narrow"/>
          <w:sz w:val="21"/>
          <w:szCs w:val="21"/>
        </w:rPr>
        <w:t>Municipali e le direttive dell’</w:t>
      </w:r>
      <w:r w:rsidRPr="0011515F">
        <w:rPr>
          <w:rFonts w:ascii="Arial Narrow" w:hAnsi="Arial Narrow" w:cs="Arial Narrow"/>
          <w:sz w:val="21"/>
          <w:szCs w:val="21"/>
        </w:rPr>
        <w:t>Autorità di bacino e di altri Enti competenti ed in particolare quelle</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riguardanti l’igiene o che comunque abbiano rappor</w:t>
      </w:r>
      <w:r w:rsidR="00AC21E8">
        <w:rPr>
          <w:rFonts w:ascii="Arial Narrow" w:hAnsi="Arial Narrow" w:cs="Arial Narrow"/>
          <w:sz w:val="21"/>
          <w:szCs w:val="21"/>
        </w:rPr>
        <w:t>to con i servizi, oggetto del servizio</w:t>
      </w:r>
      <w:r w:rsidRPr="0011515F">
        <w:rPr>
          <w:rFonts w:ascii="Arial Narrow" w:hAnsi="Arial Narrow" w:cs="Arial Narrow"/>
          <w:sz w:val="21"/>
          <w:szCs w:val="21"/>
        </w:rPr>
        <w:t>.</w:t>
      </w:r>
    </w:p>
    <w:p w:rsidR="002D394D" w:rsidRPr="0011515F" w:rsidRDefault="002D394D" w:rsidP="00DA79BF">
      <w:pPr>
        <w:pStyle w:val="Paragrafoelenco"/>
        <w:numPr>
          <w:ilvl w:val="0"/>
          <w:numId w:val="114"/>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Resta comunque inteso che il Sindaco potrà, in circostanze che richiedono eccezionali provvedimenti in difesa della</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salute pubblica, emanare ordinanze speciali sul funzionamento del servizio di igiene urbana, con l’obbligo per</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l’Appaltatore di osservarle.</w:t>
      </w:r>
    </w:p>
    <w:p w:rsidR="00B64713" w:rsidRPr="0011515F" w:rsidRDefault="002D394D" w:rsidP="00DA79BF">
      <w:pPr>
        <w:pStyle w:val="Paragrafoelenco"/>
        <w:numPr>
          <w:ilvl w:val="0"/>
          <w:numId w:val="114"/>
        </w:numPr>
        <w:autoSpaceDE w:val="0"/>
        <w:autoSpaceDN w:val="0"/>
        <w:adjustRightInd w:val="0"/>
        <w:spacing w:after="0" w:line="360" w:lineRule="auto"/>
        <w:ind w:left="284" w:hanging="284"/>
        <w:jc w:val="both"/>
        <w:rPr>
          <w:rFonts w:ascii="Arial Narrow" w:hAnsi="Arial Narrow"/>
          <w:sz w:val="21"/>
          <w:szCs w:val="21"/>
        </w:rPr>
      </w:pPr>
      <w:r w:rsidRPr="0011515F">
        <w:rPr>
          <w:rFonts w:ascii="Arial Narrow" w:hAnsi="Arial Narrow" w:cs="Arial Narrow"/>
          <w:sz w:val="21"/>
          <w:szCs w:val="21"/>
        </w:rPr>
        <w:t xml:space="preserve">Per quanto non previsto nel presente </w:t>
      </w:r>
      <w:r w:rsidR="00E355FB" w:rsidRPr="0011515F">
        <w:rPr>
          <w:rFonts w:ascii="Arial Narrow" w:hAnsi="Arial Narrow" w:cs="Arial Narrow"/>
          <w:sz w:val="21"/>
          <w:szCs w:val="21"/>
        </w:rPr>
        <w:t>Capitolato speciale descrittivo e prestazionale</w:t>
      </w:r>
      <w:r w:rsidRPr="0011515F">
        <w:rPr>
          <w:rFonts w:ascii="Arial Narrow" w:hAnsi="Arial Narrow" w:cs="Arial Narrow"/>
          <w:sz w:val="21"/>
          <w:szCs w:val="21"/>
        </w:rPr>
        <w:t>, si intendono richiamate ed applicabili al</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presente atto le disposizioni di legge, i regolamenti e le ordinanze in materia di servizi d’igiene ambientale pubblica,</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 xml:space="preserve">nonché la Legge n. 55/90, il Decreto Lgs. n. </w:t>
      </w:r>
      <w:r w:rsidR="006F111F" w:rsidRPr="0011515F">
        <w:rPr>
          <w:rFonts w:ascii="Arial Narrow" w:hAnsi="Arial Narrow" w:cs="Arial Narrow"/>
          <w:sz w:val="21"/>
          <w:szCs w:val="21"/>
        </w:rPr>
        <w:t>50</w:t>
      </w:r>
      <w:r w:rsidRPr="0011515F">
        <w:rPr>
          <w:rFonts w:ascii="Arial Narrow" w:hAnsi="Arial Narrow" w:cs="Arial Narrow"/>
          <w:sz w:val="21"/>
          <w:szCs w:val="21"/>
        </w:rPr>
        <w:t>/20</w:t>
      </w:r>
      <w:r w:rsidR="006F111F" w:rsidRPr="0011515F">
        <w:rPr>
          <w:rFonts w:ascii="Arial Narrow" w:hAnsi="Arial Narrow" w:cs="Arial Narrow"/>
          <w:sz w:val="21"/>
          <w:szCs w:val="21"/>
        </w:rPr>
        <w:t>1</w:t>
      </w:r>
      <w:r w:rsidR="00277603" w:rsidRPr="0011515F">
        <w:rPr>
          <w:rFonts w:ascii="Arial Narrow" w:hAnsi="Arial Narrow" w:cs="Arial Narrow"/>
          <w:sz w:val="21"/>
          <w:szCs w:val="21"/>
        </w:rPr>
        <w:t>6, il D.</w:t>
      </w:r>
      <w:r w:rsidRPr="0011515F">
        <w:rPr>
          <w:rFonts w:ascii="Arial Narrow" w:hAnsi="Arial Narrow" w:cs="Arial Narrow"/>
          <w:sz w:val="21"/>
          <w:szCs w:val="21"/>
        </w:rPr>
        <w:t>Lgs. 152/2006 per quanto applicabili e qualsiasi altra</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norma relativa ad attività svolte nell’espletamento del servizio nonché ed infine le disposizioni del Codice Civile in</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materia di contratti ed appalti.</w:t>
      </w:r>
    </w:p>
    <w:sectPr w:rsidR="00B64713" w:rsidRPr="0011515F" w:rsidSect="00C12F35">
      <w:headerReference w:type="default" r:id="rId10"/>
      <w:footerReference w:type="default" r:id="rId11"/>
      <w:pgSz w:w="11906" w:h="16838"/>
      <w:pgMar w:top="1417" w:right="1134" w:bottom="184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DA7" w:rsidRDefault="00B67DA7" w:rsidP="00C12F35">
      <w:pPr>
        <w:spacing w:after="0" w:line="240" w:lineRule="auto"/>
      </w:pPr>
      <w:r>
        <w:separator/>
      </w:r>
    </w:p>
  </w:endnote>
  <w:endnote w:type="continuationSeparator" w:id="0">
    <w:p w:rsidR="00B67DA7" w:rsidRDefault="00B67DA7" w:rsidP="00C12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Bold">
    <w:altName w:val="MS Gothic"/>
    <w:panose1 w:val="00000000000000000000"/>
    <w:charset w:val="00"/>
    <w:family w:val="roman"/>
    <w:notTrueType/>
    <w:pitch w:val="default"/>
    <w:sig w:usb0="00000000"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711456627"/>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rsidR="003363DA" w:rsidRPr="00C12F35" w:rsidRDefault="003363DA" w:rsidP="00C12F35">
            <w:pPr>
              <w:pStyle w:val="Pidipagina"/>
              <w:pBdr>
                <w:top w:val="single" w:sz="4" w:space="1" w:color="auto"/>
              </w:pBdr>
              <w:rPr>
                <w:sz w:val="20"/>
                <w:szCs w:val="20"/>
              </w:rPr>
            </w:pPr>
            <w:r>
              <w:rPr>
                <w:rFonts w:ascii="Arial Narrow" w:hAnsi="Arial Narrow"/>
                <w:b/>
                <w:sz w:val="20"/>
                <w:szCs w:val="20"/>
              </w:rPr>
              <w:t>C</w:t>
            </w:r>
            <w:r w:rsidRPr="00E355FB">
              <w:rPr>
                <w:rFonts w:ascii="Arial Narrow" w:hAnsi="Arial Narrow"/>
                <w:b/>
                <w:sz w:val="20"/>
                <w:szCs w:val="20"/>
              </w:rPr>
              <w:t xml:space="preserve">apitolato speciale descrittivo e prestazionale </w:t>
            </w:r>
            <w:r w:rsidRPr="00C12F35">
              <w:rPr>
                <w:rFonts w:ascii="Arial Narrow" w:hAnsi="Arial Narrow"/>
                <w:b/>
                <w:sz w:val="20"/>
                <w:szCs w:val="20"/>
              </w:rPr>
              <w:t xml:space="preserve">                 </w:t>
            </w:r>
            <w:r w:rsidRPr="00C12F35">
              <w:rPr>
                <w:rFonts w:ascii="Arial Narrow" w:hAnsi="Arial Narrow"/>
                <w:sz w:val="20"/>
                <w:szCs w:val="20"/>
              </w:rPr>
              <w:t xml:space="preserve">                                                                            </w:t>
            </w:r>
            <w:r w:rsidRPr="00C12F35">
              <w:rPr>
                <w:rFonts w:ascii="Arial Narrow" w:hAnsi="Arial Narrow"/>
                <w:sz w:val="20"/>
                <w:szCs w:val="20"/>
              </w:rPr>
              <w:tab/>
              <w:t xml:space="preserve"> Pag. </w:t>
            </w:r>
            <w:r w:rsidRPr="00C12F35">
              <w:rPr>
                <w:rFonts w:ascii="Arial Narrow" w:hAnsi="Arial Narrow"/>
                <w:b/>
                <w:bCs/>
                <w:sz w:val="20"/>
                <w:szCs w:val="20"/>
              </w:rPr>
              <w:fldChar w:fldCharType="begin"/>
            </w:r>
            <w:r w:rsidRPr="00C12F35">
              <w:rPr>
                <w:rFonts w:ascii="Arial Narrow" w:hAnsi="Arial Narrow"/>
                <w:b/>
                <w:bCs/>
                <w:sz w:val="20"/>
                <w:szCs w:val="20"/>
              </w:rPr>
              <w:instrText>PAGE</w:instrText>
            </w:r>
            <w:r w:rsidRPr="00C12F35">
              <w:rPr>
                <w:rFonts w:ascii="Arial Narrow" w:hAnsi="Arial Narrow"/>
                <w:b/>
                <w:bCs/>
                <w:sz w:val="20"/>
                <w:szCs w:val="20"/>
              </w:rPr>
              <w:fldChar w:fldCharType="separate"/>
            </w:r>
            <w:r w:rsidR="00AC21E8">
              <w:rPr>
                <w:rFonts w:ascii="Arial Narrow" w:hAnsi="Arial Narrow"/>
                <w:b/>
                <w:bCs/>
                <w:noProof/>
                <w:sz w:val="20"/>
                <w:szCs w:val="20"/>
              </w:rPr>
              <w:t>6</w:t>
            </w:r>
            <w:r w:rsidRPr="00C12F35">
              <w:rPr>
                <w:rFonts w:ascii="Arial Narrow" w:hAnsi="Arial Narrow"/>
                <w:b/>
                <w:bCs/>
                <w:sz w:val="20"/>
                <w:szCs w:val="20"/>
              </w:rPr>
              <w:fldChar w:fldCharType="end"/>
            </w:r>
            <w:r w:rsidRPr="00C12F35">
              <w:rPr>
                <w:rFonts w:ascii="Arial Narrow" w:hAnsi="Arial Narrow"/>
                <w:sz w:val="20"/>
                <w:szCs w:val="20"/>
              </w:rPr>
              <w:t xml:space="preserve"> a </w:t>
            </w:r>
            <w:r w:rsidRPr="00C12F35">
              <w:rPr>
                <w:rFonts w:ascii="Arial Narrow" w:hAnsi="Arial Narrow"/>
                <w:b/>
                <w:bCs/>
                <w:sz w:val="20"/>
                <w:szCs w:val="20"/>
              </w:rPr>
              <w:fldChar w:fldCharType="begin"/>
            </w:r>
            <w:r w:rsidRPr="00C12F35">
              <w:rPr>
                <w:rFonts w:ascii="Arial Narrow" w:hAnsi="Arial Narrow"/>
                <w:b/>
                <w:bCs/>
                <w:sz w:val="20"/>
                <w:szCs w:val="20"/>
              </w:rPr>
              <w:instrText>NUMPAGES</w:instrText>
            </w:r>
            <w:r w:rsidRPr="00C12F35">
              <w:rPr>
                <w:rFonts w:ascii="Arial Narrow" w:hAnsi="Arial Narrow"/>
                <w:b/>
                <w:bCs/>
                <w:sz w:val="20"/>
                <w:szCs w:val="20"/>
              </w:rPr>
              <w:fldChar w:fldCharType="separate"/>
            </w:r>
            <w:r w:rsidR="00AC21E8">
              <w:rPr>
                <w:rFonts w:ascii="Arial Narrow" w:hAnsi="Arial Narrow"/>
                <w:b/>
                <w:bCs/>
                <w:noProof/>
                <w:sz w:val="20"/>
                <w:szCs w:val="20"/>
              </w:rPr>
              <w:t>21</w:t>
            </w:r>
            <w:r w:rsidRPr="00C12F35">
              <w:rPr>
                <w:rFonts w:ascii="Arial Narrow" w:hAnsi="Arial Narrow"/>
                <w:b/>
                <w:bCs/>
                <w:sz w:val="20"/>
                <w:szCs w:val="20"/>
              </w:rPr>
              <w:fldChar w:fldCharType="end"/>
            </w:r>
          </w:p>
        </w:sdtContent>
      </w:sdt>
    </w:sdtContent>
  </w:sdt>
  <w:p w:rsidR="003363DA" w:rsidRPr="00C12F35" w:rsidRDefault="003363DA">
    <w:pPr>
      <w:pStyle w:val="Pidipagina"/>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DA7" w:rsidRDefault="00B67DA7" w:rsidP="00C12F35">
      <w:pPr>
        <w:spacing w:after="0" w:line="240" w:lineRule="auto"/>
      </w:pPr>
      <w:r>
        <w:separator/>
      </w:r>
    </w:p>
  </w:footnote>
  <w:footnote w:type="continuationSeparator" w:id="0">
    <w:p w:rsidR="00B67DA7" w:rsidRDefault="00B67DA7" w:rsidP="00C12F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3DA" w:rsidRPr="00C12F35" w:rsidRDefault="003363DA" w:rsidP="00C12F35">
    <w:pPr>
      <w:pBdr>
        <w:bottom w:val="single" w:sz="4" w:space="1" w:color="auto"/>
      </w:pBdr>
      <w:spacing w:after="160" w:line="264" w:lineRule="auto"/>
      <w:jc w:val="both"/>
      <w:rPr>
        <w:rFonts w:ascii="Arial Narrow" w:hAnsi="Arial Narrow"/>
        <w:b/>
      </w:rPr>
    </w:pPr>
    <w:r>
      <w:rPr>
        <w:noProof/>
        <w:color w:val="000000"/>
        <w:lang w:eastAsia="it-IT"/>
      </w:rPr>
      <mc:AlternateContent>
        <mc:Choice Requires="wps">
          <w:drawing>
            <wp:anchor distT="0" distB="0" distL="114300" distR="114300" simplePos="0" relativeHeight="251659264" behindDoc="0" locked="0" layoutInCell="1" allowOverlap="1" wp14:anchorId="7C5FFFDB" wp14:editId="09E77CEF">
              <wp:simplePos x="0" y="0"/>
              <wp:positionH relativeFrom="page">
                <wp:align>center</wp:align>
              </wp:positionH>
              <wp:positionV relativeFrom="page">
                <wp:align>center</wp:align>
              </wp:positionV>
              <wp:extent cx="7148830" cy="10125075"/>
              <wp:effectExtent l="0" t="0" r="18415" b="15240"/>
              <wp:wrapNone/>
              <wp:docPr id="41" name="Rettangolo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8830" cy="101250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4E006F6" id="Rettangolo 41" o:spid="_x0000_s1026" style="position:absolute;margin-left:0;margin-top:0;width:562.9pt;height:797.25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" filled="f" strokecolor="#938953 [1614]" strokeweight="2pt">
              <v:path arrowok="t"/>
              <w10:wrap anchorx="page" anchory="page"/>
            </v:rect>
          </w:pict>
        </mc:Fallback>
      </mc:AlternateContent>
    </w:r>
    <w:sdt>
      <w:sdtPr>
        <w:rPr>
          <w:rFonts w:ascii="Arial Narrow" w:hAnsi="Arial Narrow"/>
          <w:b/>
          <w:sz w:val="20"/>
        </w:rPr>
        <w:alias w:val="Titolo"/>
        <w:id w:val="-1573737401"/>
        <w:dataBinding w:prefixMappings="xmlns:ns0='http://schemas.openxmlformats.org/package/2006/metadata/core-properties' xmlns:ns1='http://purl.org/dc/elements/1.1/'" w:xpath="/ns0:coreProperties[1]/ns1:title[1]" w:storeItemID="{6C3C8BC8-F283-45AE-878A-BAB7291924A1}"/>
        <w:text/>
      </w:sdtPr>
      <w:sdtEndPr/>
      <w:sdtContent>
        <w:r w:rsidRPr="00362E22">
          <w:rPr>
            <w:rFonts w:ascii="Arial Narrow" w:hAnsi="Arial Narrow"/>
            <w:b/>
            <w:sz w:val="20"/>
          </w:rPr>
          <w:t>COMUNE DI SANTA MARIA A VICO - AFFIDAMENTO AD IMPIANTO DI TRATTAMENTO ED AVVIO A RECUPERO DELLE FRAZIONI DIFFERENZIATE INDIVIDUATE CON IL CODICE C.E.R. 20.03.03 PER UN ANNO</w:t>
        </w:r>
      </w:sdtContent>
    </w:sdt>
  </w:p>
  <w:p w:rsidR="003363DA" w:rsidRDefault="003363D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3DCD"/>
    <w:multiLevelType w:val="hybridMultilevel"/>
    <w:tmpl w:val="67F6BCE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381060"/>
    <w:multiLevelType w:val="hybridMultilevel"/>
    <w:tmpl w:val="E39A386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1070DE8"/>
    <w:multiLevelType w:val="hybridMultilevel"/>
    <w:tmpl w:val="50C2A2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14557DB"/>
    <w:multiLevelType w:val="hybridMultilevel"/>
    <w:tmpl w:val="56F457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1A25FDC"/>
    <w:multiLevelType w:val="hybridMultilevel"/>
    <w:tmpl w:val="6E7E3F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21F145D"/>
    <w:multiLevelType w:val="hybridMultilevel"/>
    <w:tmpl w:val="DCE82D8C"/>
    <w:lvl w:ilvl="0" w:tplc="0410000F">
      <w:start w:val="1"/>
      <w:numFmt w:val="decimal"/>
      <w:lvlText w:val="%1."/>
      <w:lvlJc w:val="left"/>
      <w:pPr>
        <w:ind w:left="720" w:hanging="360"/>
      </w:pPr>
    </w:lvl>
    <w:lvl w:ilvl="1" w:tplc="D06C638C">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24C5A67"/>
    <w:multiLevelType w:val="hybridMultilevel"/>
    <w:tmpl w:val="CA1631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2940466"/>
    <w:multiLevelType w:val="hybridMultilevel"/>
    <w:tmpl w:val="0C1E5F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5B658AD"/>
    <w:multiLevelType w:val="hybridMultilevel"/>
    <w:tmpl w:val="3A6A5EF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6A33AAD"/>
    <w:multiLevelType w:val="hybridMultilevel"/>
    <w:tmpl w:val="90B04F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9E36A8C"/>
    <w:multiLevelType w:val="hybridMultilevel"/>
    <w:tmpl w:val="AB963A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0ABB54BA"/>
    <w:multiLevelType w:val="hybridMultilevel"/>
    <w:tmpl w:val="27DA47F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0B770F3C"/>
    <w:multiLevelType w:val="hybridMultilevel"/>
    <w:tmpl w:val="2092DE7A"/>
    <w:lvl w:ilvl="0" w:tplc="8590581C">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0BC7707A"/>
    <w:multiLevelType w:val="hybridMultilevel"/>
    <w:tmpl w:val="93EEA6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0D6479E6"/>
    <w:multiLevelType w:val="hybridMultilevel"/>
    <w:tmpl w:val="803E4AB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0D8C64F1"/>
    <w:multiLevelType w:val="hybridMultilevel"/>
    <w:tmpl w:val="585091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DEF3B37"/>
    <w:multiLevelType w:val="hybridMultilevel"/>
    <w:tmpl w:val="B6EE73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0EA466AD"/>
    <w:multiLevelType w:val="hybridMultilevel"/>
    <w:tmpl w:val="27DA47F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0FFF5CDE"/>
    <w:multiLevelType w:val="hybridMultilevel"/>
    <w:tmpl w:val="47E21B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125A40F9"/>
    <w:multiLevelType w:val="hybridMultilevel"/>
    <w:tmpl w:val="C73600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13A25007"/>
    <w:multiLevelType w:val="hybridMultilevel"/>
    <w:tmpl w:val="D58C15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5116025"/>
    <w:multiLevelType w:val="hybridMultilevel"/>
    <w:tmpl w:val="863C54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60B5DC5"/>
    <w:multiLevelType w:val="hybridMultilevel"/>
    <w:tmpl w:val="985C661C"/>
    <w:lvl w:ilvl="0" w:tplc="AE16215C">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6EF1120"/>
    <w:multiLevelType w:val="hybridMultilevel"/>
    <w:tmpl w:val="7690CE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7D612BD"/>
    <w:multiLevelType w:val="hybridMultilevel"/>
    <w:tmpl w:val="46CED2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B804046"/>
    <w:multiLevelType w:val="hybridMultilevel"/>
    <w:tmpl w:val="57EED9BC"/>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A546FA56">
      <w:start w:val="1"/>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C7E5473"/>
    <w:multiLevelType w:val="hybridMultilevel"/>
    <w:tmpl w:val="09708F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CDC5C4D"/>
    <w:multiLevelType w:val="hybridMultilevel"/>
    <w:tmpl w:val="6F322B70"/>
    <w:lvl w:ilvl="0" w:tplc="04100019">
      <w:start w:val="1"/>
      <w:numFmt w:val="lowerLetter"/>
      <w:lvlText w:val="%1."/>
      <w:lvlJc w:val="left"/>
      <w:pPr>
        <w:ind w:left="720" w:hanging="360"/>
      </w:pPr>
    </w:lvl>
    <w:lvl w:ilvl="1" w:tplc="B728140A">
      <w:start w:val="1"/>
      <w:numFmt w:val="lowerRoman"/>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22B819CC"/>
    <w:multiLevelType w:val="hybridMultilevel"/>
    <w:tmpl w:val="D7A8CAF8"/>
    <w:lvl w:ilvl="0" w:tplc="04100019">
      <w:start w:val="1"/>
      <w:numFmt w:val="lowerLetter"/>
      <w:lvlText w:val="%1."/>
      <w:lvlJc w:val="left"/>
      <w:pPr>
        <w:ind w:left="2340" w:hanging="360"/>
      </w:pPr>
    </w:lvl>
    <w:lvl w:ilvl="1" w:tplc="04100019" w:tentative="1">
      <w:start w:val="1"/>
      <w:numFmt w:val="lowerLetter"/>
      <w:lvlText w:val="%2."/>
      <w:lvlJc w:val="left"/>
      <w:pPr>
        <w:ind w:left="3060" w:hanging="360"/>
      </w:pPr>
    </w:lvl>
    <w:lvl w:ilvl="2" w:tplc="0410001B" w:tentative="1">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29" w15:restartNumberingAfterBreak="0">
    <w:nsid w:val="22C21D83"/>
    <w:multiLevelType w:val="hybridMultilevel"/>
    <w:tmpl w:val="E160A3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4672F58"/>
    <w:multiLevelType w:val="hybridMultilevel"/>
    <w:tmpl w:val="E5825F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4D82FE0"/>
    <w:multiLevelType w:val="hybridMultilevel"/>
    <w:tmpl w:val="DF0437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254920C2"/>
    <w:multiLevelType w:val="hybridMultilevel"/>
    <w:tmpl w:val="5CCA427C"/>
    <w:lvl w:ilvl="0" w:tplc="EA0EA892">
      <w:start w:val="1"/>
      <w:numFmt w:val="decimal"/>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5D33EC2"/>
    <w:multiLevelType w:val="hybridMultilevel"/>
    <w:tmpl w:val="46CED23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7B04150"/>
    <w:multiLevelType w:val="hybridMultilevel"/>
    <w:tmpl w:val="B23E834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85B5396"/>
    <w:multiLevelType w:val="hybridMultilevel"/>
    <w:tmpl w:val="DD50D6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2ABD5B4A"/>
    <w:multiLevelType w:val="hybridMultilevel"/>
    <w:tmpl w:val="D9FC1F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2C0F6F36"/>
    <w:multiLevelType w:val="hybridMultilevel"/>
    <w:tmpl w:val="5ED8FA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2C265ABF"/>
    <w:multiLevelType w:val="hybridMultilevel"/>
    <w:tmpl w:val="27DA47F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9" w15:restartNumberingAfterBreak="0">
    <w:nsid w:val="2C493546"/>
    <w:multiLevelType w:val="hybridMultilevel"/>
    <w:tmpl w:val="E5A825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2CA206C4"/>
    <w:multiLevelType w:val="hybridMultilevel"/>
    <w:tmpl w:val="5A1AFE42"/>
    <w:lvl w:ilvl="0" w:tplc="04100019">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1" w15:restartNumberingAfterBreak="0">
    <w:nsid w:val="2EE417BE"/>
    <w:multiLevelType w:val="hybridMultilevel"/>
    <w:tmpl w:val="1C6806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2EFC3A45"/>
    <w:multiLevelType w:val="hybridMultilevel"/>
    <w:tmpl w:val="300C83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3056043F"/>
    <w:multiLevelType w:val="hybridMultilevel"/>
    <w:tmpl w:val="1AE66F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30DF1451"/>
    <w:multiLevelType w:val="hybridMultilevel"/>
    <w:tmpl w:val="1DE07E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311D73AC"/>
    <w:multiLevelType w:val="hybridMultilevel"/>
    <w:tmpl w:val="DC9842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313C0D64"/>
    <w:multiLevelType w:val="hybridMultilevel"/>
    <w:tmpl w:val="B7BA0B1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33E649F0"/>
    <w:multiLevelType w:val="hybridMultilevel"/>
    <w:tmpl w:val="99BC54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355960A0"/>
    <w:multiLevelType w:val="hybridMultilevel"/>
    <w:tmpl w:val="5B924B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35A52CDE"/>
    <w:multiLevelType w:val="hybridMultilevel"/>
    <w:tmpl w:val="F56A86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35DC6884"/>
    <w:multiLevelType w:val="hybridMultilevel"/>
    <w:tmpl w:val="970C18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36907530"/>
    <w:multiLevelType w:val="hybridMultilevel"/>
    <w:tmpl w:val="09708F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369B29BA"/>
    <w:multiLevelType w:val="hybridMultilevel"/>
    <w:tmpl w:val="ED2E97A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37213285"/>
    <w:multiLevelType w:val="hybridMultilevel"/>
    <w:tmpl w:val="C242E8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38136D78"/>
    <w:multiLevelType w:val="hybridMultilevel"/>
    <w:tmpl w:val="E506C54E"/>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9">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3C78047A"/>
    <w:multiLevelType w:val="hybridMultilevel"/>
    <w:tmpl w:val="EBA840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15:restartNumberingAfterBreak="0">
    <w:nsid w:val="3EBF78C8"/>
    <w:multiLevelType w:val="hybridMultilevel"/>
    <w:tmpl w:val="90B04F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40386CFC"/>
    <w:multiLevelType w:val="hybridMultilevel"/>
    <w:tmpl w:val="B6847A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40C86DD2"/>
    <w:multiLevelType w:val="hybridMultilevel"/>
    <w:tmpl w:val="E160A3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40F239A2"/>
    <w:multiLevelType w:val="hybridMultilevel"/>
    <w:tmpl w:val="5CC2F2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15:restartNumberingAfterBreak="0">
    <w:nsid w:val="41047786"/>
    <w:multiLevelType w:val="hybridMultilevel"/>
    <w:tmpl w:val="29DC4A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15:restartNumberingAfterBreak="0">
    <w:nsid w:val="41133B0A"/>
    <w:multiLevelType w:val="hybridMultilevel"/>
    <w:tmpl w:val="6B9A92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15:restartNumberingAfterBreak="0">
    <w:nsid w:val="42696BC8"/>
    <w:multiLevelType w:val="hybridMultilevel"/>
    <w:tmpl w:val="6C36BF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15:restartNumberingAfterBreak="0">
    <w:nsid w:val="438D2B26"/>
    <w:multiLevelType w:val="hybridMultilevel"/>
    <w:tmpl w:val="27DA47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 w15:restartNumberingAfterBreak="0">
    <w:nsid w:val="46347600"/>
    <w:multiLevelType w:val="hybridMultilevel"/>
    <w:tmpl w:val="90B04F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15:restartNumberingAfterBreak="0">
    <w:nsid w:val="490B679B"/>
    <w:multiLevelType w:val="hybridMultilevel"/>
    <w:tmpl w:val="DB9ECC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15:restartNumberingAfterBreak="0">
    <w:nsid w:val="49697384"/>
    <w:multiLevelType w:val="hybridMultilevel"/>
    <w:tmpl w:val="A5C855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7" w15:restartNumberingAfterBreak="0">
    <w:nsid w:val="4A5B4831"/>
    <w:multiLevelType w:val="hybridMultilevel"/>
    <w:tmpl w:val="83D61B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15:restartNumberingAfterBreak="0">
    <w:nsid w:val="4B50782D"/>
    <w:multiLevelType w:val="hybridMultilevel"/>
    <w:tmpl w:val="5D60C944"/>
    <w:lvl w:ilvl="0" w:tplc="0410000F">
      <w:start w:val="1"/>
      <w:numFmt w:val="decimal"/>
      <w:lvlText w:val="%1."/>
      <w:lvlJc w:val="left"/>
      <w:pPr>
        <w:ind w:left="720" w:hanging="360"/>
      </w:pPr>
    </w:lvl>
    <w:lvl w:ilvl="1" w:tplc="E31EAC92">
      <w:start w:val="3"/>
      <w:numFmt w:val="bullet"/>
      <w:lvlText w:val="-"/>
      <w:lvlJc w:val="left"/>
      <w:pPr>
        <w:ind w:left="1440" w:hanging="360"/>
      </w:pPr>
      <w:rPr>
        <w:rFonts w:ascii="Arial Narrow" w:eastAsiaTheme="minorHAnsi" w:hAnsi="Arial Narrow" w:cs="Arial Narrow" w:hint="default"/>
      </w:rPr>
    </w:lvl>
    <w:lvl w:ilvl="2" w:tplc="04100019">
      <w:start w:val="1"/>
      <w:numFmt w:val="lowerLetter"/>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 w15:restartNumberingAfterBreak="0">
    <w:nsid w:val="4C325100"/>
    <w:multiLevelType w:val="hybridMultilevel"/>
    <w:tmpl w:val="CF045FBA"/>
    <w:lvl w:ilvl="0" w:tplc="EB7A6F8E">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15:restartNumberingAfterBreak="0">
    <w:nsid w:val="4C7576E3"/>
    <w:multiLevelType w:val="hybridMultilevel"/>
    <w:tmpl w:val="83FCCE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1" w15:restartNumberingAfterBreak="0">
    <w:nsid w:val="4CD9708C"/>
    <w:multiLevelType w:val="hybridMultilevel"/>
    <w:tmpl w:val="0FE29C2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15:restartNumberingAfterBreak="0">
    <w:nsid w:val="4FDB44C7"/>
    <w:multiLevelType w:val="hybridMultilevel"/>
    <w:tmpl w:val="900218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3" w15:restartNumberingAfterBreak="0">
    <w:nsid w:val="4FF76C5C"/>
    <w:multiLevelType w:val="hybridMultilevel"/>
    <w:tmpl w:val="98AC9B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 w15:restartNumberingAfterBreak="0">
    <w:nsid w:val="5001020D"/>
    <w:multiLevelType w:val="hybridMultilevel"/>
    <w:tmpl w:val="914440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 w15:restartNumberingAfterBreak="0">
    <w:nsid w:val="50853827"/>
    <w:multiLevelType w:val="hybridMultilevel"/>
    <w:tmpl w:val="E3C0FD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15:restartNumberingAfterBreak="0">
    <w:nsid w:val="520A0A8F"/>
    <w:multiLevelType w:val="hybridMultilevel"/>
    <w:tmpl w:val="5F8E32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7" w15:restartNumberingAfterBreak="0">
    <w:nsid w:val="539F4E6B"/>
    <w:multiLevelType w:val="hybridMultilevel"/>
    <w:tmpl w:val="2528CA7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8" w15:restartNumberingAfterBreak="0">
    <w:nsid w:val="544F11F4"/>
    <w:multiLevelType w:val="hybridMultilevel"/>
    <w:tmpl w:val="046E3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9" w15:restartNumberingAfterBreak="0">
    <w:nsid w:val="54533C33"/>
    <w:multiLevelType w:val="hybridMultilevel"/>
    <w:tmpl w:val="5B064F6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0" w15:restartNumberingAfterBreak="0">
    <w:nsid w:val="54D52B2E"/>
    <w:multiLevelType w:val="hybridMultilevel"/>
    <w:tmpl w:val="5936024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1" w15:restartNumberingAfterBreak="0">
    <w:nsid w:val="55D40094"/>
    <w:multiLevelType w:val="hybridMultilevel"/>
    <w:tmpl w:val="AB42B2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2" w15:restartNumberingAfterBreak="0">
    <w:nsid w:val="566229F5"/>
    <w:multiLevelType w:val="hybridMultilevel"/>
    <w:tmpl w:val="984051FC"/>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AA4CC940">
      <w:start w:val="1"/>
      <w:numFmt w:val="lowerRoman"/>
      <w:lvlText w:val="%3."/>
      <w:lvlJc w:val="right"/>
      <w:pPr>
        <w:ind w:left="2160" w:hanging="180"/>
      </w:pPr>
      <w:rPr>
        <w:b w:val="0"/>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3" w15:restartNumberingAfterBreak="0">
    <w:nsid w:val="566B0232"/>
    <w:multiLevelType w:val="hybridMultilevel"/>
    <w:tmpl w:val="D8F012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4" w15:restartNumberingAfterBreak="0">
    <w:nsid w:val="5842227F"/>
    <w:multiLevelType w:val="hybridMultilevel"/>
    <w:tmpl w:val="2CB216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5" w15:restartNumberingAfterBreak="0">
    <w:nsid w:val="5894713E"/>
    <w:multiLevelType w:val="hybridMultilevel"/>
    <w:tmpl w:val="38DEFE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6" w15:restartNumberingAfterBreak="0">
    <w:nsid w:val="58DD5610"/>
    <w:multiLevelType w:val="hybridMultilevel"/>
    <w:tmpl w:val="FB58068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7" w15:restartNumberingAfterBreak="0">
    <w:nsid w:val="5947441A"/>
    <w:multiLevelType w:val="hybridMultilevel"/>
    <w:tmpl w:val="ABF218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8" w15:restartNumberingAfterBreak="0">
    <w:nsid w:val="597F1331"/>
    <w:multiLevelType w:val="hybridMultilevel"/>
    <w:tmpl w:val="AA46C69E"/>
    <w:lvl w:ilvl="0" w:tplc="18468B64">
      <w:start w:val="1"/>
      <w:numFmt w:val="decimal"/>
      <w:lvlText w:val="Art. %1 "/>
      <w:lvlJc w:val="left"/>
      <w:pPr>
        <w:ind w:left="851" w:hanging="491"/>
      </w:pPr>
      <w:rPr>
        <w:rFonts w:hint="default"/>
        <w:color w:val="auto"/>
        <w:sz w:val="24"/>
        <w:szCs w:val="24"/>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9" w15:restartNumberingAfterBreak="0">
    <w:nsid w:val="59B675C4"/>
    <w:multiLevelType w:val="hybridMultilevel"/>
    <w:tmpl w:val="74E0358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0" w15:restartNumberingAfterBreak="0">
    <w:nsid w:val="5B951A34"/>
    <w:multiLevelType w:val="hybridMultilevel"/>
    <w:tmpl w:val="D6A64D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1" w15:restartNumberingAfterBreak="0">
    <w:nsid w:val="5CBD7772"/>
    <w:multiLevelType w:val="hybridMultilevel"/>
    <w:tmpl w:val="201C2A0C"/>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2" w15:restartNumberingAfterBreak="0">
    <w:nsid w:val="5D821705"/>
    <w:multiLevelType w:val="hybridMultilevel"/>
    <w:tmpl w:val="843210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3" w15:restartNumberingAfterBreak="0">
    <w:nsid w:val="60D10500"/>
    <w:multiLevelType w:val="hybridMultilevel"/>
    <w:tmpl w:val="F34C4C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4" w15:restartNumberingAfterBreak="0">
    <w:nsid w:val="62C73FD8"/>
    <w:multiLevelType w:val="hybridMultilevel"/>
    <w:tmpl w:val="FB2C4F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5" w15:restartNumberingAfterBreak="0">
    <w:nsid w:val="64281F87"/>
    <w:multiLevelType w:val="hybridMultilevel"/>
    <w:tmpl w:val="706686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6" w15:restartNumberingAfterBreak="0">
    <w:nsid w:val="64B830BC"/>
    <w:multiLevelType w:val="hybridMultilevel"/>
    <w:tmpl w:val="B2029B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7" w15:restartNumberingAfterBreak="0">
    <w:nsid w:val="65460D93"/>
    <w:multiLevelType w:val="hybridMultilevel"/>
    <w:tmpl w:val="29A403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8" w15:restartNumberingAfterBreak="0">
    <w:nsid w:val="654E3F12"/>
    <w:multiLevelType w:val="hybridMultilevel"/>
    <w:tmpl w:val="7AEAD8BA"/>
    <w:lvl w:ilvl="0" w:tplc="DBFE3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9" w15:restartNumberingAfterBreak="0">
    <w:nsid w:val="65623103"/>
    <w:multiLevelType w:val="hybridMultilevel"/>
    <w:tmpl w:val="EFDA2EC0"/>
    <w:lvl w:ilvl="0" w:tplc="04100019">
      <w:start w:val="1"/>
      <w:numFmt w:val="lowerLetter"/>
      <w:lvlText w:val="%1."/>
      <w:lvlJc w:val="left"/>
      <w:pPr>
        <w:ind w:left="720" w:hanging="360"/>
      </w:pPr>
    </w:lvl>
    <w:lvl w:ilvl="1" w:tplc="DDB29556">
      <w:start w:val="1"/>
      <w:numFmt w:val="lowerLetter"/>
      <w:lvlText w:val="%2."/>
      <w:lvlJc w:val="left"/>
      <w:pPr>
        <w:ind w:left="1440" w:hanging="360"/>
      </w:pPr>
      <w:rPr>
        <w:b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0" w15:restartNumberingAfterBreak="0">
    <w:nsid w:val="65B76222"/>
    <w:multiLevelType w:val="hybridMultilevel"/>
    <w:tmpl w:val="06FE93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1" w15:restartNumberingAfterBreak="0">
    <w:nsid w:val="665A554D"/>
    <w:multiLevelType w:val="hybridMultilevel"/>
    <w:tmpl w:val="870AF6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2" w15:restartNumberingAfterBreak="0">
    <w:nsid w:val="6701692D"/>
    <w:multiLevelType w:val="hybridMultilevel"/>
    <w:tmpl w:val="812860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3" w15:restartNumberingAfterBreak="0">
    <w:nsid w:val="69CB56C5"/>
    <w:multiLevelType w:val="hybridMultilevel"/>
    <w:tmpl w:val="35567F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4" w15:restartNumberingAfterBreak="0">
    <w:nsid w:val="6A244599"/>
    <w:multiLevelType w:val="hybridMultilevel"/>
    <w:tmpl w:val="61DEFE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5" w15:restartNumberingAfterBreak="0">
    <w:nsid w:val="6C164ED3"/>
    <w:multiLevelType w:val="hybridMultilevel"/>
    <w:tmpl w:val="DFBA605C"/>
    <w:lvl w:ilvl="0" w:tplc="0410000F">
      <w:start w:val="1"/>
      <w:numFmt w:val="decimal"/>
      <w:lvlText w:val="%1."/>
      <w:lvlJc w:val="left"/>
      <w:pPr>
        <w:ind w:left="720" w:hanging="360"/>
      </w:pPr>
    </w:lvl>
    <w:lvl w:ilvl="1" w:tplc="1F00B888">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6" w15:restartNumberingAfterBreak="0">
    <w:nsid w:val="6C680F41"/>
    <w:multiLevelType w:val="hybridMultilevel"/>
    <w:tmpl w:val="DAA2FB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7" w15:restartNumberingAfterBreak="0">
    <w:nsid w:val="6D8841C9"/>
    <w:multiLevelType w:val="hybridMultilevel"/>
    <w:tmpl w:val="F43C6CD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8" w15:restartNumberingAfterBreak="0">
    <w:nsid w:val="6E7C63DE"/>
    <w:multiLevelType w:val="hybridMultilevel"/>
    <w:tmpl w:val="FF1EC0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9" w15:restartNumberingAfterBreak="0">
    <w:nsid w:val="6ED53C5C"/>
    <w:multiLevelType w:val="hybridMultilevel"/>
    <w:tmpl w:val="B5981D00"/>
    <w:lvl w:ilvl="0" w:tplc="0410000F">
      <w:start w:val="1"/>
      <w:numFmt w:val="decimal"/>
      <w:lvlText w:val="%1."/>
      <w:lvlJc w:val="left"/>
      <w:pPr>
        <w:ind w:left="720" w:hanging="360"/>
      </w:pPr>
    </w:lvl>
    <w:lvl w:ilvl="1" w:tplc="F862496C">
      <w:numFmt w:val="bullet"/>
      <w:lvlText w:val=""/>
      <w:lvlJc w:val="left"/>
      <w:pPr>
        <w:ind w:left="1440" w:hanging="360"/>
      </w:pPr>
      <w:rPr>
        <w:rFonts w:ascii="Arial Narrow" w:eastAsia="SymbolMT" w:hAnsi="Arial Narrow" w:cs="SymbolMT"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0" w15:restartNumberingAfterBreak="0">
    <w:nsid w:val="6F79332A"/>
    <w:multiLevelType w:val="hybridMultilevel"/>
    <w:tmpl w:val="171AA0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1" w15:restartNumberingAfterBreak="0">
    <w:nsid w:val="6FD62E1B"/>
    <w:multiLevelType w:val="hybridMultilevel"/>
    <w:tmpl w:val="F77CFE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2" w15:restartNumberingAfterBreak="0">
    <w:nsid w:val="70442469"/>
    <w:multiLevelType w:val="hybridMultilevel"/>
    <w:tmpl w:val="22EE86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3" w15:restartNumberingAfterBreak="0">
    <w:nsid w:val="739C0B8C"/>
    <w:multiLevelType w:val="hybridMultilevel"/>
    <w:tmpl w:val="BC14BFA4"/>
    <w:lvl w:ilvl="0" w:tplc="04100019">
      <w:start w:val="1"/>
      <w:numFmt w:val="lowerLetter"/>
      <w:lvlText w:val="%1."/>
      <w:lvlJc w:val="left"/>
      <w:pPr>
        <w:ind w:left="720" w:hanging="360"/>
      </w:pPr>
    </w:lvl>
    <w:lvl w:ilvl="1" w:tplc="78FCFA2C">
      <w:start w:val="1"/>
      <w:numFmt w:val="lowerLetter"/>
      <w:lvlText w:val="%2."/>
      <w:lvlJc w:val="left"/>
      <w:pPr>
        <w:ind w:left="1440" w:hanging="360"/>
      </w:pPr>
      <w:rPr>
        <w:b w:val="0"/>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4" w15:restartNumberingAfterBreak="0">
    <w:nsid w:val="739F77F9"/>
    <w:multiLevelType w:val="hybridMultilevel"/>
    <w:tmpl w:val="C3D69C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5" w15:restartNumberingAfterBreak="0">
    <w:nsid w:val="73B827C1"/>
    <w:multiLevelType w:val="hybridMultilevel"/>
    <w:tmpl w:val="907EDDA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6" w15:restartNumberingAfterBreak="0">
    <w:nsid w:val="73E73FB0"/>
    <w:multiLevelType w:val="hybridMultilevel"/>
    <w:tmpl w:val="0C1E5F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7" w15:restartNumberingAfterBreak="0">
    <w:nsid w:val="75883FD9"/>
    <w:multiLevelType w:val="hybridMultilevel"/>
    <w:tmpl w:val="370E95F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8" w15:restartNumberingAfterBreak="0">
    <w:nsid w:val="759E0A3C"/>
    <w:multiLevelType w:val="hybridMultilevel"/>
    <w:tmpl w:val="47E21B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9" w15:restartNumberingAfterBreak="0">
    <w:nsid w:val="75B90153"/>
    <w:multiLevelType w:val="hybridMultilevel"/>
    <w:tmpl w:val="F99C60C0"/>
    <w:lvl w:ilvl="0" w:tplc="0410001B">
      <w:start w:val="1"/>
      <w:numFmt w:val="lowerRoman"/>
      <w:lvlText w:val="%1."/>
      <w:lvlJc w:val="righ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20" w15:restartNumberingAfterBreak="0">
    <w:nsid w:val="75C252B0"/>
    <w:multiLevelType w:val="hybridMultilevel"/>
    <w:tmpl w:val="CB46F744"/>
    <w:lvl w:ilvl="0" w:tplc="0410000F">
      <w:start w:val="1"/>
      <w:numFmt w:val="decimal"/>
      <w:lvlText w:val="%1."/>
      <w:lvlJc w:val="left"/>
      <w:pPr>
        <w:ind w:left="720" w:hanging="360"/>
      </w:pPr>
    </w:lvl>
    <w:lvl w:ilvl="1" w:tplc="04100019">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1" w15:restartNumberingAfterBreak="0">
    <w:nsid w:val="75DE0DCB"/>
    <w:multiLevelType w:val="hybridMultilevel"/>
    <w:tmpl w:val="CB40D1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2" w15:restartNumberingAfterBreak="0">
    <w:nsid w:val="76421FE7"/>
    <w:multiLevelType w:val="hybridMultilevel"/>
    <w:tmpl w:val="2402D6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3" w15:restartNumberingAfterBreak="0">
    <w:nsid w:val="765A370D"/>
    <w:multiLevelType w:val="hybridMultilevel"/>
    <w:tmpl w:val="452C13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4" w15:restartNumberingAfterBreak="0">
    <w:nsid w:val="76E16606"/>
    <w:multiLevelType w:val="hybridMultilevel"/>
    <w:tmpl w:val="5E262FBC"/>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5" w15:restartNumberingAfterBreak="0">
    <w:nsid w:val="77E9676D"/>
    <w:multiLevelType w:val="hybridMultilevel"/>
    <w:tmpl w:val="2EA0F9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6" w15:restartNumberingAfterBreak="0">
    <w:nsid w:val="7B0A0977"/>
    <w:multiLevelType w:val="hybridMultilevel"/>
    <w:tmpl w:val="FB2C4F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7" w15:restartNumberingAfterBreak="0">
    <w:nsid w:val="7B762D71"/>
    <w:multiLevelType w:val="hybridMultilevel"/>
    <w:tmpl w:val="147E8B5A"/>
    <w:lvl w:ilvl="0" w:tplc="F718FC6A">
      <w:start w:val="1"/>
      <w:numFmt w:val="decimal"/>
      <w:lvlText w:val="Art. %1 "/>
      <w:lvlJc w:val="left"/>
      <w:pPr>
        <w:ind w:left="851" w:hanging="491"/>
      </w:pPr>
      <w:rPr>
        <w:rFonts w:hint="default"/>
      </w:rPr>
    </w:lvl>
    <w:lvl w:ilvl="1" w:tplc="04100019">
      <w:start w:val="1"/>
      <w:numFmt w:val="lowerLetter"/>
      <w:lvlText w:val="%2."/>
      <w:lvlJc w:val="left"/>
      <w:pPr>
        <w:ind w:left="1440" w:hanging="360"/>
      </w:pPr>
    </w:lvl>
    <w:lvl w:ilvl="2" w:tplc="04100019">
      <w:start w:val="1"/>
      <w:numFmt w:val="lowerLetter"/>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8" w15:restartNumberingAfterBreak="0">
    <w:nsid w:val="7C761692"/>
    <w:multiLevelType w:val="hybridMultilevel"/>
    <w:tmpl w:val="281ADC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9" w15:restartNumberingAfterBreak="0">
    <w:nsid w:val="7E456499"/>
    <w:multiLevelType w:val="hybridMultilevel"/>
    <w:tmpl w:val="183891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0" w15:restartNumberingAfterBreak="0">
    <w:nsid w:val="7E8F0D47"/>
    <w:multiLevelType w:val="hybridMultilevel"/>
    <w:tmpl w:val="2334077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1" w15:restartNumberingAfterBreak="0">
    <w:nsid w:val="7F315C05"/>
    <w:multiLevelType w:val="hybridMultilevel"/>
    <w:tmpl w:val="06681DE4"/>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9"/>
  </w:num>
  <w:num w:numId="2">
    <w:abstractNumId w:val="113"/>
  </w:num>
  <w:num w:numId="3">
    <w:abstractNumId w:val="50"/>
  </w:num>
  <w:num w:numId="4">
    <w:abstractNumId w:val="94"/>
  </w:num>
  <w:num w:numId="5">
    <w:abstractNumId w:val="20"/>
  </w:num>
  <w:num w:numId="6">
    <w:abstractNumId w:val="130"/>
  </w:num>
  <w:num w:numId="7">
    <w:abstractNumId w:val="7"/>
  </w:num>
  <w:num w:numId="8">
    <w:abstractNumId w:val="99"/>
  </w:num>
  <w:num w:numId="9">
    <w:abstractNumId w:val="82"/>
  </w:num>
  <w:num w:numId="10">
    <w:abstractNumId w:val="100"/>
  </w:num>
  <w:num w:numId="11">
    <w:abstractNumId w:val="51"/>
  </w:num>
  <w:num w:numId="12">
    <w:abstractNumId w:val="9"/>
  </w:num>
  <w:num w:numId="13">
    <w:abstractNumId w:val="27"/>
  </w:num>
  <w:num w:numId="14">
    <w:abstractNumId w:val="89"/>
  </w:num>
  <w:num w:numId="15">
    <w:abstractNumId w:val="97"/>
  </w:num>
  <w:num w:numId="16">
    <w:abstractNumId w:val="115"/>
  </w:num>
  <w:num w:numId="17">
    <w:abstractNumId w:val="68"/>
  </w:num>
  <w:num w:numId="18">
    <w:abstractNumId w:val="41"/>
  </w:num>
  <w:num w:numId="19">
    <w:abstractNumId w:val="77"/>
  </w:num>
  <w:num w:numId="20">
    <w:abstractNumId w:val="2"/>
  </w:num>
  <w:num w:numId="21">
    <w:abstractNumId w:val="60"/>
  </w:num>
  <w:num w:numId="22">
    <w:abstractNumId w:val="106"/>
  </w:num>
  <w:num w:numId="23">
    <w:abstractNumId w:val="18"/>
  </w:num>
  <w:num w:numId="24">
    <w:abstractNumId w:val="118"/>
  </w:num>
  <w:num w:numId="25">
    <w:abstractNumId w:val="117"/>
  </w:num>
  <w:num w:numId="26">
    <w:abstractNumId w:val="83"/>
  </w:num>
  <w:num w:numId="27">
    <w:abstractNumId w:val="36"/>
  </w:num>
  <w:num w:numId="28">
    <w:abstractNumId w:val="124"/>
  </w:num>
  <w:num w:numId="29">
    <w:abstractNumId w:val="25"/>
  </w:num>
  <w:num w:numId="30">
    <w:abstractNumId w:val="34"/>
  </w:num>
  <w:num w:numId="31">
    <w:abstractNumId w:val="129"/>
  </w:num>
  <w:num w:numId="32">
    <w:abstractNumId w:val="74"/>
  </w:num>
  <w:num w:numId="33">
    <w:abstractNumId w:val="85"/>
  </w:num>
  <w:num w:numId="34">
    <w:abstractNumId w:val="95"/>
  </w:num>
  <w:num w:numId="35">
    <w:abstractNumId w:val="43"/>
  </w:num>
  <w:num w:numId="36">
    <w:abstractNumId w:val="128"/>
  </w:num>
  <w:num w:numId="37">
    <w:abstractNumId w:val="37"/>
  </w:num>
  <w:num w:numId="38">
    <w:abstractNumId w:val="81"/>
  </w:num>
  <w:num w:numId="39">
    <w:abstractNumId w:val="108"/>
  </w:num>
  <w:num w:numId="40">
    <w:abstractNumId w:val="49"/>
  </w:num>
  <w:num w:numId="41">
    <w:abstractNumId w:val="122"/>
  </w:num>
  <w:num w:numId="42">
    <w:abstractNumId w:val="42"/>
  </w:num>
  <w:num w:numId="43">
    <w:abstractNumId w:val="47"/>
  </w:num>
  <w:num w:numId="44">
    <w:abstractNumId w:val="54"/>
  </w:num>
  <w:num w:numId="45">
    <w:abstractNumId w:val="39"/>
  </w:num>
  <w:num w:numId="46">
    <w:abstractNumId w:val="76"/>
  </w:num>
  <w:num w:numId="47">
    <w:abstractNumId w:val="19"/>
  </w:num>
  <w:num w:numId="48">
    <w:abstractNumId w:val="1"/>
  </w:num>
  <w:num w:numId="49">
    <w:abstractNumId w:val="57"/>
  </w:num>
  <w:num w:numId="50">
    <w:abstractNumId w:val="101"/>
  </w:num>
  <w:num w:numId="51">
    <w:abstractNumId w:val="110"/>
  </w:num>
  <w:num w:numId="52">
    <w:abstractNumId w:val="79"/>
  </w:num>
  <w:num w:numId="53">
    <w:abstractNumId w:val="8"/>
  </w:num>
  <w:num w:numId="54">
    <w:abstractNumId w:val="88"/>
  </w:num>
  <w:num w:numId="55">
    <w:abstractNumId w:val="21"/>
  </w:num>
  <w:num w:numId="56">
    <w:abstractNumId w:val="52"/>
  </w:num>
  <w:num w:numId="57">
    <w:abstractNumId w:val="3"/>
  </w:num>
  <w:num w:numId="58">
    <w:abstractNumId w:val="12"/>
  </w:num>
  <w:num w:numId="59">
    <w:abstractNumId w:val="59"/>
  </w:num>
  <w:num w:numId="60">
    <w:abstractNumId w:val="121"/>
  </w:num>
  <w:num w:numId="61">
    <w:abstractNumId w:val="48"/>
  </w:num>
  <w:num w:numId="62">
    <w:abstractNumId w:val="32"/>
  </w:num>
  <w:num w:numId="63">
    <w:abstractNumId w:val="24"/>
  </w:num>
  <w:num w:numId="64">
    <w:abstractNumId w:val="38"/>
  </w:num>
  <w:num w:numId="65">
    <w:abstractNumId w:val="63"/>
  </w:num>
  <w:num w:numId="66">
    <w:abstractNumId w:val="66"/>
  </w:num>
  <w:num w:numId="67">
    <w:abstractNumId w:val="105"/>
  </w:num>
  <w:num w:numId="68">
    <w:abstractNumId w:val="120"/>
  </w:num>
  <w:num w:numId="69">
    <w:abstractNumId w:val="62"/>
  </w:num>
  <w:num w:numId="70">
    <w:abstractNumId w:val="44"/>
  </w:num>
  <w:num w:numId="71">
    <w:abstractNumId w:val="65"/>
  </w:num>
  <w:num w:numId="72">
    <w:abstractNumId w:val="61"/>
  </w:num>
  <w:num w:numId="73">
    <w:abstractNumId w:val="67"/>
  </w:num>
  <w:num w:numId="74">
    <w:abstractNumId w:val="92"/>
  </w:num>
  <w:num w:numId="75">
    <w:abstractNumId w:val="73"/>
  </w:num>
  <w:num w:numId="76">
    <w:abstractNumId w:val="112"/>
  </w:num>
  <w:num w:numId="77">
    <w:abstractNumId w:val="46"/>
  </w:num>
  <w:num w:numId="78">
    <w:abstractNumId w:val="58"/>
  </w:num>
  <w:num w:numId="79">
    <w:abstractNumId w:val="53"/>
  </w:num>
  <w:num w:numId="80">
    <w:abstractNumId w:val="75"/>
  </w:num>
  <w:num w:numId="81">
    <w:abstractNumId w:val="13"/>
  </w:num>
  <w:num w:numId="82">
    <w:abstractNumId w:val="72"/>
  </w:num>
  <w:num w:numId="83">
    <w:abstractNumId w:val="35"/>
  </w:num>
  <w:num w:numId="84">
    <w:abstractNumId w:val="31"/>
  </w:num>
  <w:num w:numId="85">
    <w:abstractNumId w:val="78"/>
  </w:num>
  <w:num w:numId="86">
    <w:abstractNumId w:val="10"/>
  </w:num>
  <w:num w:numId="87">
    <w:abstractNumId w:val="114"/>
  </w:num>
  <w:num w:numId="88">
    <w:abstractNumId w:val="45"/>
  </w:num>
  <w:num w:numId="89">
    <w:abstractNumId w:val="102"/>
  </w:num>
  <w:num w:numId="90">
    <w:abstractNumId w:val="123"/>
  </w:num>
  <w:num w:numId="91">
    <w:abstractNumId w:val="30"/>
  </w:num>
  <w:num w:numId="92">
    <w:abstractNumId w:val="98"/>
  </w:num>
  <w:num w:numId="93">
    <w:abstractNumId w:val="107"/>
  </w:num>
  <w:num w:numId="94">
    <w:abstractNumId w:val="93"/>
  </w:num>
  <w:num w:numId="95">
    <w:abstractNumId w:val="0"/>
  </w:num>
  <w:num w:numId="96">
    <w:abstractNumId w:val="71"/>
  </w:num>
  <w:num w:numId="97">
    <w:abstractNumId w:val="125"/>
  </w:num>
  <w:num w:numId="98">
    <w:abstractNumId w:val="5"/>
  </w:num>
  <w:num w:numId="99">
    <w:abstractNumId w:val="55"/>
  </w:num>
  <w:num w:numId="100">
    <w:abstractNumId w:val="6"/>
  </w:num>
  <w:num w:numId="101">
    <w:abstractNumId w:val="103"/>
  </w:num>
  <w:num w:numId="102">
    <w:abstractNumId w:val="87"/>
  </w:num>
  <w:num w:numId="103">
    <w:abstractNumId w:val="15"/>
  </w:num>
  <w:num w:numId="104">
    <w:abstractNumId w:val="104"/>
  </w:num>
  <w:num w:numId="105">
    <w:abstractNumId w:val="4"/>
  </w:num>
  <w:num w:numId="106">
    <w:abstractNumId w:val="111"/>
  </w:num>
  <w:num w:numId="107">
    <w:abstractNumId w:val="131"/>
  </w:num>
  <w:num w:numId="108">
    <w:abstractNumId w:val="91"/>
  </w:num>
  <w:num w:numId="109">
    <w:abstractNumId w:val="96"/>
  </w:num>
  <w:num w:numId="110">
    <w:abstractNumId w:val="70"/>
  </w:num>
  <w:num w:numId="111">
    <w:abstractNumId w:val="86"/>
  </w:num>
  <w:num w:numId="112">
    <w:abstractNumId w:val="16"/>
  </w:num>
  <w:num w:numId="113">
    <w:abstractNumId w:val="90"/>
  </w:num>
  <w:num w:numId="114">
    <w:abstractNumId w:val="84"/>
  </w:num>
  <w:num w:numId="115">
    <w:abstractNumId w:val="56"/>
  </w:num>
  <w:num w:numId="116">
    <w:abstractNumId w:val="33"/>
  </w:num>
  <w:num w:numId="117">
    <w:abstractNumId w:val="23"/>
  </w:num>
  <w:num w:numId="118">
    <w:abstractNumId w:val="80"/>
  </w:num>
  <w:num w:numId="119">
    <w:abstractNumId w:val="69"/>
  </w:num>
  <w:num w:numId="120">
    <w:abstractNumId w:val="22"/>
  </w:num>
  <w:num w:numId="121">
    <w:abstractNumId w:val="14"/>
  </w:num>
  <w:num w:numId="122">
    <w:abstractNumId w:val="64"/>
  </w:num>
  <w:num w:numId="123">
    <w:abstractNumId w:val="29"/>
  </w:num>
  <w:num w:numId="124">
    <w:abstractNumId w:val="40"/>
  </w:num>
  <w:num w:numId="125">
    <w:abstractNumId w:val="116"/>
  </w:num>
  <w:num w:numId="126">
    <w:abstractNumId w:val="127"/>
  </w:num>
  <w:num w:numId="127">
    <w:abstractNumId w:val="28"/>
  </w:num>
  <w:num w:numId="128">
    <w:abstractNumId w:val="26"/>
  </w:num>
  <w:num w:numId="129">
    <w:abstractNumId w:val="11"/>
  </w:num>
  <w:num w:numId="130">
    <w:abstractNumId w:val="17"/>
  </w:num>
  <w:num w:numId="131">
    <w:abstractNumId w:val="126"/>
  </w:num>
  <w:num w:numId="132">
    <w:abstractNumId w:val="119"/>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ECA"/>
    <w:rsid w:val="00002168"/>
    <w:rsid w:val="00002C87"/>
    <w:rsid w:val="00004BD0"/>
    <w:rsid w:val="0001209C"/>
    <w:rsid w:val="0001546A"/>
    <w:rsid w:val="000216AD"/>
    <w:rsid w:val="00024458"/>
    <w:rsid w:val="0003255C"/>
    <w:rsid w:val="00032D27"/>
    <w:rsid w:val="0003409B"/>
    <w:rsid w:val="00035663"/>
    <w:rsid w:val="000368EA"/>
    <w:rsid w:val="00044A57"/>
    <w:rsid w:val="00046320"/>
    <w:rsid w:val="00052771"/>
    <w:rsid w:val="000547A2"/>
    <w:rsid w:val="000606F9"/>
    <w:rsid w:val="000A2894"/>
    <w:rsid w:val="000A4A2F"/>
    <w:rsid w:val="000B0AA1"/>
    <w:rsid w:val="000B146F"/>
    <w:rsid w:val="000B27F6"/>
    <w:rsid w:val="000B3CCC"/>
    <w:rsid w:val="000B45CF"/>
    <w:rsid w:val="000C0B14"/>
    <w:rsid w:val="000D7C93"/>
    <w:rsid w:val="000E1D64"/>
    <w:rsid w:val="000F29CE"/>
    <w:rsid w:val="000F2A91"/>
    <w:rsid w:val="000F42A4"/>
    <w:rsid w:val="001004C5"/>
    <w:rsid w:val="00100A72"/>
    <w:rsid w:val="001025CE"/>
    <w:rsid w:val="00104108"/>
    <w:rsid w:val="0010573D"/>
    <w:rsid w:val="0011515F"/>
    <w:rsid w:val="001203C4"/>
    <w:rsid w:val="00120692"/>
    <w:rsid w:val="001268C4"/>
    <w:rsid w:val="0014133D"/>
    <w:rsid w:val="0014453A"/>
    <w:rsid w:val="0014578A"/>
    <w:rsid w:val="00150D05"/>
    <w:rsid w:val="0015380B"/>
    <w:rsid w:val="001619EC"/>
    <w:rsid w:val="00162B36"/>
    <w:rsid w:val="0016357F"/>
    <w:rsid w:val="001678A0"/>
    <w:rsid w:val="00174EF5"/>
    <w:rsid w:val="00181A7D"/>
    <w:rsid w:val="001916F3"/>
    <w:rsid w:val="00192BA5"/>
    <w:rsid w:val="00195263"/>
    <w:rsid w:val="001A758E"/>
    <w:rsid w:val="001B4FF4"/>
    <w:rsid w:val="001C082D"/>
    <w:rsid w:val="001D227A"/>
    <w:rsid w:val="001F531E"/>
    <w:rsid w:val="001F660D"/>
    <w:rsid w:val="001F72A3"/>
    <w:rsid w:val="00205977"/>
    <w:rsid w:val="00210778"/>
    <w:rsid w:val="00211112"/>
    <w:rsid w:val="002121D0"/>
    <w:rsid w:val="00212A4C"/>
    <w:rsid w:val="00223D51"/>
    <w:rsid w:val="00224AD2"/>
    <w:rsid w:val="00235008"/>
    <w:rsid w:val="00253D05"/>
    <w:rsid w:val="00253F64"/>
    <w:rsid w:val="00270497"/>
    <w:rsid w:val="00271C88"/>
    <w:rsid w:val="00271D41"/>
    <w:rsid w:val="00274355"/>
    <w:rsid w:val="00277603"/>
    <w:rsid w:val="002913E0"/>
    <w:rsid w:val="00293278"/>
    <w:rsid w:val="002933E2"/>
    <w:rsid w:val="00293F01"/>
    <w:rsid w:val="00294913"/>
    <w:rsid w:val="00296095"/>
    <w:rsid w:val="00296312"/>
    <w:rsid w:val="002975BB"/>
    <w:rsid w:val="002B1239"/>
    <w:rsid w:val="002B69A1"/>
    <w:rsid w:val="002C58D5"/>
    <w:rsid w:val="002C6312"/>
    <w:rsid w:val="002D394D"/>
    <w:rsid w:val="002D7FFB"/>
    <w:rsid w:val="002E0091"/>
    <w:rsid w:val="002E4F39"/>
    <w:rsid w:val="002E6F0A"/>
    <w:rsid w:val="00300EC3"/>
    <w:rsid w:val="003041AF"/>
    <w:rsid w:val="0031163A"/>
    <w:rsid w:val="003238A5"/>
    <w:rsid w:val="003363DA"/>
    <w:rsid w:val="00340B32"/>
    <w:rsid w:val="003420C5"/>
    <w:rsid w:val="0035338B"/>
    <w:rsid w:val="00362E22"/>
    <w:rsid w:val="00363C64"/>
    <w:rsid w:val="00370913"/>
    <w:rsid w:val="00382F6E"/>
    <w:rsid w:val="00387EB1"/>
    <w:rsid w:val="003A2192"/>
    <w:rsid w:val="003A2389"/>
    <w:rsid w:val="003A2B14"/>
    <w:rsid w:val="003A2CE5"/>
    <w:rsid w:val="003B0741"/>
    <w:rsid w:val="003D0EFB"/>
    <w:rsid w:val="003D3D0C"/>
    <w:rsid w:val="003D4091"/>
    <w:rsid w:val="003D51FD"/>
    <w:rsid w:val="003D605E"/>
    <w:rsid w:val="003D7806"/>
    <w:rsid w:val="003D7C71"/>
    <w:rsid w:val="003E3D05"/>
    <w:rsid w:val="003E535D"/>
    <w:rsid w:val="003E68F1"/>
    <w:rsid w:val="003E75E4"/>
    <w:rsid w:val="003E78A3"/>
    <w:rsid w:val="003F1F09"/>
    <w:rsid w:val="003F493A"/>
    <w:rsid w:val="003F7BA1"/>
    <w:rsid w:val="004063ED"/>
    <w:rsid w:val="0041116E"/>
    <w:rsid w:val="00416A91"/>
    <w:rsid w:val="00424F33"/>
    <w:rsid w:val="004254FA"/>
    <w:rsid w:val="00425F0C"/>
    <w:rsid w:val="00442FB2"/>
    <w:rsid w:val="00451832"/>
    <w:rsid w:val="0045280D"/>
    <w:rsid w:val="00454ED2"/>
    <w:rsid w:val="00460E5C"/>
    <w:rsid w:val="00461ADD"/>
    <w:rsid w:val="004804C9"/>
    <w:rsid w:val="00483A84"/>
    <w:rsid w:val="0048520D"/>
    <w:rsid w:val="00487671"/>
    <w:rsid w:val="004A2914"/>
    <w:rsid w:val="004A2984"/>
    <w:rsid w:val="004A5074"/>
    <w:rsid w:val="004B2562"/>
    <w:rsid w:val="004C3E00"/>
    <w:rsid w:val="004C56C1"/>
    <w:rsid w:val="004C58E6"/>
    <w:rsid w:val="004D2501"/>
    <w:rsid w:val="004D50A1"/>
    <w:rsid w:val="004E3402"/>
    <w:rsid w:val="004F0581"/>
    <w:rsid w:val="004F08AE"/>
    <w:rsid w:val="004F2B10"/>
    <w:rsid w:val="004F7A79"/>
    <w:rsid w:val="00501BF9"/>
    <w:rsid w:val="00501ECA"/>
    <w:rsid w:val="005072F6"/>
    <w:rsid w:val="0051384E"/>
    <w:rsid w:val="00517925"/>
    <w:rsid w:val="005208A9"/>
    <w:rsid w:val="00524E0B"/>
    <w:rsid w:val="00526AEC"/>
    <w:rsid w:val="00527D87"/>
    <w:rsid w:val="005432CF"/>
    <w:rsid w:val="005520E8"/>
    <w:rsid w:val="005566A5"/>
    <w:rsid w:val="00564B9C"/>
    <w:rsid w:val="00567BA8"/>
    <w:rsid w:val="005715B5"/>
    <w:rsid w:val="0057216A"/>
    <w:rsid w:val="0057324D"/>
    <w:rsid w:val="005939E1"/>
    <w:rsid w:val="0059749C"/>
    <w:rsid w:val="005A39DA"/>
    <w:rsid w:val="005A7672"/>
    <w:rsid w:val="005B1DBE"/>
    <w:rsid w:val="005B2E9A"/>
    <w:rsid w:val="005B2EEA"/>
    <w:rsid w:val="005C68BE"/>
    <w:rsid w:val="005D18A3"/>
    <w:rsid w:val="005D6077"/>
    <w:rsid w:val="005E1394"/>
    <w:rsid w:val="005E1DE1"/>
    <w:rsid w:val="005F05E9"/>
    <w:rsid w:val="00602646"/>
    <w:rsid w:val="00603171"/>
    <w:rsid w:val="0060585A"/>
    <w:rsid w:val="0060747F"/>
    <w:rsid w:val="00613C87"/>
    <w:rsid w:val="00623414"/>
    <w:rsid w:val="006260FC"/>
    <w:rsid w:val="00632515"/>
    <w:rsid w:val="00634FAB"/>
    <w:rsid w:val="00640651"/>
    <w:rsid w:val="006431BF"/>
    <w:rsid w:val="00643DE9"/>
    <w:rsid w:val="00644F1F"/>
    <w:rsid w:val="00647F32"/>
    <w:rsid w:val="006618D7"/>
    <w:rsid w:val="00661E5C"/>
    <w:rsid w:val="006630A1"/>
    <w:rsid w:val="00663DB6"/>
    <w:rsid w:val="0067393A"/>
    <w:rsid w:val="00676EE6"/>
    <w:rsid w:val="0068044D"/>
    <w:rsid w:val="0068045A"/>
    <w:rsid w:val="0068460A"/>
    <w:rsid w:val="00690BF7"/>
    <w:rsid w:val="00693460"/>
    <w:rsid w:val="006A05E3"/>
    <w:rsid w:val="006B78C4"/>
    <w:rsid w:val="006C076B"/>
    <w:rsid w:val="006C5D24"/>
    <w:rsid w:val="006D0718"/>
    <w:rsid w:val="006E690E"/>
    <w:rsid w:val="006F0822"/>
    <w:rsid w:val="006F0891"/>
    <w:rsid w:val="006F111F"/>
    <w:rsid w:val="006F77ED"/>
    <w:rsid w:val="00700D97"/>
    <w:rsid w:val="007102FC"/>
    <w:rsid w:val="00712573"/>
    <w:rsid w:val="00736BA9"/>
    <w:rsid w:val="007415D4"/>
    <w:rsid w:val="007438B2"/>
    <w:rsid w:val="0074572B"/>
    <w:rsid w:val="007511B9"/>
    <w:rsid w:val="00760465"/>
    <w:rsid w:val="0076087A"/>
    <w:rsid w:val="00761D3E"/>
    <w:rsid w:val="00761E2E"/>
    <w:rsid w:val="00771CDF"/>
    <w:rsid w:val="007816EB"/>
    <w:rsid w:val="007820C3"/>
    <w:rsid w:val="00784AC8"/>
    <w:rsid w:val="00796603"/>
    <w:rsid w:val="007A039A"/>
    <w:rsid w:val="007A7294"/>
    <w:rsid w:val="007B144F"/>
    <w:rsid w:val="007B6038"/>
    <w:rsid w:val="007B73FB"/>
    <w:rsid w:val="007C0D8E"/>
    <w:rsid w:val="007D0101"/>
    <w:rsid w:val="007D1BFB"/>
    <w:rsid w:val="007D7C2B"/>
    <w:rsid w:val="007E0482"/>
    <w:rsid w:val="0080066F"/>
    <w:rsid w:val="00810D08"/>
    <w:rsid w:val="0081446F"/>
    <w:rsid w:val="0081681D"/>
    <w:rsid w:val="00834C36"/>
    <w:rsid w:val="00842429"/>
    <w:rsid w:val="00843D24"/>
    <w:rsid w:val="00860831"/>
    <w:rsid w:val="008616C5"/>
    <w:rsid w:val="008663C1"/>
    <w:rsid w:val="00866B32"/>
    <w:rsid w:val="008759CB"/>
    <w:rsid w:val="00876C97"/>
    <w:rsid w:val="00892D4A"/>
    <w:rsid w:val="00894744"/>
    <w:rsid w:val="0089649E"/>
    <w:rsid w:val="00897CDA"/>
    <w:rsid w:val="008B0FC9"/>
    <w:rsid w:val="008C06A9"/>
    <w:rsid w:val="008C387A"/>
    <w:rsid w:val="008D3344"/>
    <w:rsid w:val="008E0B6A"/>
    <w:rsid w:val="008E17E3"/>
    <w:rsid w:val="008E7C35"/>
    <w:rsid w:val="008F0632"/>
    <w:rsid w:val="008F5A8F"/>
    <w:rsid w:val="0090367E"/>
    <w:rsid w:val="00903EBC"/>
    <w:rsid w:val="0091675C"/>
    <w:rsid w:val="00920426"/>
    <w:rsid w:val="00927483"/>
    <w:rsid w:val="0093201F"/>
    <w:rsid w:val="00933148"/>
    <w:rsid w:val="00937377"/>
    <w:rsid w:val="00941ADD"/>
    <w:rsid w:val="0095158F"/>
    <w:rsid w:val="00952BF6"/>
    <w:rsid w:val="00952EB7"/>
    <w:rsid w:val="00955639"/>
    <w:rsid w:val="00955CDE"/>
    <w:rsid w:val="00956222"/>
    <w:rsid w:val="00957E35"/>
    <w:rsid w:val="009632D7"/>
    <w:rsid w:val="0096501A"/>
    <w:rsid w:val="009658DE"/>
    <w:rsid w:val="009703C2"/>
    <w:rsid w:val="0098147B"/>
    <w:rsid w:val="00993786"/>
    <w:rsid w:val="0099692B"/>
    <w:rsid w:val="00997B1F"/>
    <w:rsid w:val="009A1699"/>
    <w:rsid w:val="009A17DA"/>
    <w:rsid w:val="009A21A2"/>
    <w:rsid w:val="009B0613"/>
    <w:rsid w:val="009B375A"/>
    <w:rsid w:val="009D27B3"/>
    <w:rsid w:val="009D6907"/>
    <w:rsid w:val="00A118C1"/>
    <w:rsid w:val="00A13F59"/>
    <w:rsid w:val="00A21E87"/>
    <w:rsid w:val="00A23D38"/>
    <w:rsid w:val="00A256C7"/>
    <w:rsid w:val="00A348E2"/>
    <w:rsid w:val="00A3675E"/>
    <w:rsid w:val="00A378B4"/>
    <w:rsid w:val="00A47B35"/>
    <w:rsid w:val="00A50DE5"/>
    <w:rsid w:val="00A52B90"/>
    <w:rsid w:val="00A53A7A"/>
    <w:rsid w:val="00A56626"/>
    <w:rsid w:val="00A706D7"/>
    <w:rsid w:val="00A73384"/>
    <w:rsid w:val="00A739F3"/>
    <w:rsid w:val="00A9656C"/>
    <w:rsid w:val="00AB17E4"/>
    <w:rsid w:val="00AC13CC"/>
    <w:rsid w:val="00AC21E8"/>
    <w:rsid w:val="00AC25E5"/>
    <w:rsid w:val="00AC264F"/>
    <w:rsid w:val="00AC271A"/>
    <w:rsid w:val="00AC57D7"/>
    <w:rsid w:val="00AD10AE"/>
    <w:rsid w:val="00AD1C9D"/>
    <w:rsid w:val="00AE0919"/>
    <w:rsid w:val="00AE35A2"/>
    <w:rsid w:val="00AE53FF"/>
    <w:rsid w:val="00AF632B"/>
    <w:rsid w:val="00B011B7"/>
    <w:rsid w:val="00B164FF"/>
    <w:rsid w:val="00B20636"/>
    <w:rsid w:val="00B24406"/>
    <w:rsid w:val="00B24C13"/>
    <w:rsid w:val="00B26390"/>
    <w:rsid w:val="00B30D73"/>
    <w:rsid w:val="00B3453C"/>
    <w:rsid w:val="00B357F4"/>
    <w:rsid w:val="00B36C15"/>
    <w:rsid w:val="00B40FD2"/>
    <w:rsid w:val="00B53543"/>
    <w:rsid w:val="00B541B2"/>
    <w:rsid w:val="00B56BE3"/>
    <w:rsid w:val="00B6430F"/>
    <w:rsid w:val="00B64713"/>
    <w:rsid w:val="00B67DA7"/>
    <w:rsid w:val="00B71B31"/>
    <w:rsid w:val="00B72E9C"/>
    <w:rsid w:val="00B76181"/>
    <w:rsid w:val="00B7790E"/>
    <w:rsid w:val="00BA2349"/>
    <w:rsid w:val="00BA7C69"/>
    <w:rsid w:val="00BB2128"/>
    <w:rsid w:val="00BC40F9"/>
    <w:rsid w:val="00BC46F4"/>
    <w:rsid w:val="00BD45F6"/>
    <w:rsid w:val="00BE69F4"/>
    <w:rsid w:val="00BF40D4"/>
    <w:rsid w:val="00BF4482"/>
    <w:rsid w:val="00BF661F"/>
    <w:rsid w:val="00C0053A"/>
    <w:rsid w:val="00C03648"/>
    <w:rsid w:val="00C11408"/>
    <w:rsid w:val="00C12054"/>
    <w:rsid w:val="00C12F35"/>
    <w:rsid w:val="00C23965"/>
    <w:rsid w:val="00C2432F"/>
    <w:rsid w:val="00C32AFC"/>
    <w:rsid w:val="00C35290"/>
    <w:rsid w:val="00C35D23"/>
    <w:rsid w:val="00C36B68"/>
    <w:rsid w:val="00C401FA"/>
    <w:rsid w:val="00C40607"/>
    <w:rsid w:val="00C412AB"/>
    <w:rsid w:val="00C45760"/>
    <w:rsid w:val="00C50C8C"/>
    <w:rsid w:val="00C54770"/>
    <w:rsid w:val="00C709D4"/>
    <w:rsid w:val="00C72562"/>
    <w:rsid w:val="00C75085"/>
    <w:rsid w:val="00C76D7C"/>
    <w:rsid w:val="00C7791C"/>
    <w:rsid w:val="00C86EAB"/>
    <w:rsid w:val="00C91ACF"/>
    <w:rsid w:val="00C92FC7"/>
    <w:rsid w:val="00C97D74"/>
    <w:rsid w:val="00CA052A"/>
    <w:rsid w:val="00CA750B"/>
    <w:rsid w:val="00CB1CF0"/>
    <w:rsid w:val="00CB615F"/>
    <w:rsid w:val="00CB664A"/>
    <w:rsid w:val="00CB722A"/>
    <w:rsid w:val="00CC3A4F"/>
    <w:rsid w:val="00CC6DE0"/>
    <w:rsid w:val="00CD31B3"/>
    <w:rsid w:val="00CE0112"/>
    <w:rsid w:val="00CE0770"/>
    <w:rsid w:val="00CE17F9"/>
    <w:rsid w:val="00CE18CB"/>
    <w:rsid w:val="00CE3612"/>
    <w:rsid w:val="00CE4FF0"/>
    <w:rsid w:val="00CE78E8"/>
    <w:rsid w:val="00CF4C4A"/>
    <w:rsid w:val="00CF4DEC"/>
    <w:rsid w:val="00D01ABB"/>
    <w:rsid w:val="00D06678"/>
    <w:rsid w:val="00D108A5"/>
    <w:rsid w:val="00D11085"/>
    <w:rsid w:val="00D11F9E"/>
    <w:rsid w:val="00D17F5C"/>
    <w:rsid w:val="00D22538"/>
    <w:rsid w:val="00D22761"/>
    <w:rsid w:val="00D32D01"/>
    <w:rsid w:val="00D33450"/>
    <w:rsid w:val="00D33515"/>
    <w:rsid w:val="00D40E9E"/>
    <w:rsid w:val="00D441FC"/>
    <w:rsid w:val="00D46C98"/>
    <w:rsid w:val="00D515D0"/>
    <w:rsid w:val="00D54A91"/>
    <w:rsid w:val="00D62646"/>
    <w:rsid w:val="00D660B9"/>
    <w:rsid w:val="00D7318A"/>
    <w:rsid w:val="00D83D8E"/>
    <w:rsid w:val="00D8421A"/>
    <w:rsid w:val="00D86E81"/>
    <w:rsid w:val="00D93FCF"/>
    <w:rsid w:val="00DA52F1"/>
    <w:rsid w:val="00DA79BF"/>
    <w:rsid w:val="00DB56DC"/>
    <w:rsid w:val="00DC31B9"/>
    <w:rsid w:val="00DD3691"/>
    <w:rsid w:val="00DD50AD"/>
    <w:rsid w:val="00DE4F8B"/>
    <w:rsid w:val="00DE666A"/>
    <w:rsid w:val="00DF2095"/>
    <w:rsid w:val="00DF6046"/>
    <w:rsid w:val="00DF700A"/>
    <w:rsid w:val="00E008FA"/>
    <w:rsid w:val="00E07779"/>
    <w:rsid w:val="00E153D7"/>
    <w:rsid w:val="00E2688C"/>
    <w:rsid w:val="00E30EBB"/>
    <w:rsid w:val="00E32AFF"/>
    <w:rsid w:val="00E355FB"/>
    <w:rsid w:val="00E35A76"/>
    <w:rsid w:val="00E46438"/>
    <w:rsid w:val="00E63A6D"/>
    <w:rsid w:val="00E71C8D"/>
    <w:rsid w:val="00E71F43"/>
    <w:rsid w:val="00E734BF"/>
    <w:rsid w:val="00E74CDA"/>
    <w:rsid w:val="00E757E9"/>
    <w:rsid w:val="00E7680D"/>
    <w:rsid w:val="00E865E0"/>
    <w:rsid w:val="00E90D2A"/>
    <w:rsid w:val="00E91066"/>
    <w:rsid w:val="00E91B26"/>
    <w:rsid w:val="00E96DDB"/>
    <w:rsid w:val="00EA13B4"/>
    <w:rsid w:val="00EA6C77"/>
    <w:rsid w:val="00EA71A2"/>
    <w:rsid w:val="00EA79DD"/>
    <w:rsid w:val="00EB269C"/>
    <w:rsid w:val="00EC18D8"/>
    <w:rsid w:val="00ED0168"/>
    <w:rsid w:val="00EE52E2"/>
    <w:rsid w:val="00EE6C44"/>
    <w:rsid w:val="00F10C5A"/>
    <w:rsid w:val="00F16F8D"/>
    <w:rsid w:val="00F17A40"/>
    <w:rsid w:val="00F2097E"/>
    <w:rsid w:val="00F259A1"/>
    <w:rsid w:val="00F3073B"/>
    <w:rsid w:val="00F34745"/>
    <w:rsid w:val="00F40248"/>
    <w:rsid w:val="00F54528"/>
    <w:rsid w:val="00F56A73"/>
    <w:rsid w:val="00F703FE"/>
    <w:rsid w:val="00F779EA"/>
    <w:rsid w:val="00F90800"/>
    <w:rsid w:val="00F94E8B"/>
    <w:rsid w:val="00F97558"/>
    <w:rsid w:val="00F979F0"/>
    <w:rsid w:val="00FA00C2"/>
    <w:rsid w:val="00FA14A7"/>
    <w:rsid w:val="00FA157F"/>
    <w:rsid w:val="00FA2BDB"/>
    <w:rsid w:val="00FA57DC"/>
    <w:rsid w:val="00FC7AC3"/>
    <w:rsid w:val="00FF1CE1"/>
    <w:rsid w:val="00FF60AD"/>
    <w:rsid w:val="00FF6E7B"/>
    <w:rsid w:val="00FF740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EB523B-A518-428B-8759-B50C22C23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D27B3"/>
  </w:style>
  <w:style w:type="paragraph" w:styleId="Titolo1">
    <w:name w:val="heading 1"/>
    <w:basedOn w:val="Normale"/>
    <w:next w:val="Normale"/>
    <w:link w:val="Titolo1Carattere"/>
    <w:uiPriority w:val="9"/>
    <w:qFormat/>
    <w:rsid w:val="00C12F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4A29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8144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12F35"/>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4A2984"/>
    <w:rPr>
      <w:rFonts w:asciiTheme="majorHAnsi" w:eastAsiaTheme="majorEastAsia" w:hAnsiTheme="majorHAnsi" w:cstheme="majorBidi"/>
      <w:b/>
      <w:bCs/>
      <w:color w:val="4F81BD" w:themeColor="accent1"/>
      <w:sz w:val="26"/>
      <w:szCs w:val="26"/>
    </w:rPr>
  </w:style>
  <w:style w:type="paragraph" w:styleId="Paragrafoelenco">
    <w:name w:val="List Paragraph"/>
    <w:basedOn w:val="Normale"/>
    <w:uiPriority w:val="34"/>
    <w:qFormat/>
    <w:rsid w:val="00253F64"/>
    <w:pPr>
      <w:ind w:left="720"/>
      <w:contextualSpacing/>
    </w:pPr>
  </w:style>
  <w:style w:type="paragraph" w:styleId="Intestazione">
    <w:name w:val="header"/>
    <w:basedOn w:val="Normale"/>
    <w:link w:val="IntestazioneCarattere"/>
    <w:uiPriority w:val="99"/>
    <w:unhideWhenUsed/>
    <w:rsid w:val="00C12F3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12F35"/>
  </w:style>
  <w:style w:type="paragraph" w:styleId="Pidipagina">
    <w:name w:val="footer"/>
    <w:basedOn w:val="Normale"/>
    <w:link w:val="PidipaginaCarattere"/>
    <w:unhideWhenUsed/>
    <w:rsid w:val="00C12F3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12F35"/>
  </w:style>
  <w:style w:type="paragraph" w:styleId="Testofumetto">
    <w:name w:val="Balloon Text"/>
    <w:basedOn w:val="Normale"/>
    <w:link w:val="TestofumettoCarattere"/>
    <w:uiPriority w:val="99"/>
    <w:semiHidden/>
    <w:unhideWhenUsed/>
    <w:rsid w:val="00C12F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12F35"/>
    <w:rPr>
      <w:rFonts w:ascii="Tahoma" w:hAnsi="Tahoma" w:cs="Tahoma"/>
      <w:sz w:val="16"/>
      <w:szCs w:val="16"/>
    </w:rPr>
  </w:style>
  <w:style w:type="character" w:styleId="Collegamentoipertestuale">
    <w:name w:val="Hyperlink"/>
    <w:uiPriority w:val="99"/>
    <w:rsid w:val="00C12F35"/>
    <w:rPr>
      <w:color w:val="0000FF"/>
      <w:u w:val="single"/>
    </w:rPr>
  </w:style>
  <w:style w:type="paragraph" w:styleId="Titolosommario">
    <w:name w:val="TOC Heading"/>
    <w:basedOn w:val="Titolo1"/>
    <w:next w:val="Normale"/>
    <w:uiPriority w:val="39"/>
    <w:semiHidden/>
    <w:unhideWhenUsed/>
    <w:qFormat/>
    <w:rsid w:val="00293F01"/>
    <w:pPr>
      <w:outlineLvl w:val="9"/>
    </w:pPr>
    <w:rPr>
      <w:lang w:eastAsia="it-IT"/>
    </w:rPr>
  </w:style>
  <w:style w:type="paragraph" w:styleId="Sommario1">
    <w:name w:val="toc 1"/>
    <w:basedOn w:val="Normale"/>
    <w:next w:val="Normale"/>
    <w:autoRedefine/>
    <w:uiPriority w:val="39"/>
    <w:unhideWhenUsed/>
    <w:rsid w:val="00293F01"/>
    <w:pPr>
      <w:spacing w:after="100"/>
    </w:pPr>
  </w:style>
  <w:style w:type="paragraph" w:styleId="Sommario2">
    <w:name w:val="toc 2"/>
    <w:basedOn w:val="Normale"/>
    <w:next w:val="Normale"/>
    <w:autoRedefine/>
    <w:uiPriority w:val="39"/>
    <w:unhideWhenUsed/>
    <w:rsid w:val="00C03648"/>
    <w:pPr>
      <w:spacing w:after="100"/>
      <w:ind w:left="220"/>
    </w:pPr>
  </w:style>
  <w:style w:type="paragraph" w:styleId="Sommario3">
    <w:name w:val="toc 3"/>
    <w:basedOn w:val="Normale"/>
    <w:next w:val="Normale"/>
    <w:autoRedefine/>
    <w:uiPriority w:val="39"/>
    <w:unhideWhenUsed/>
    <w:rsid w:val="009A17DA"/>
    <w:pPr>
      <w:spacing w:after="100"/>
      <w:ind w:left="440"/>
    </w:pPr>
    <w:rPr>
      <w:rFonts w:eastAsiaTheme="minorEastAsia"/>
      <w:lang w:eastAsia="it-IT"/>
    </w:rPr>
  </w:style>
  <w:style w:type="paragraph" w:styleId="Sommario4">
    <w:name w:val="toc 4"/>
    <w:basedOn w:val="Normale"/>
    <w:next w:val="Normale"/>
    <w:autoRedefine/>
    <w:uiPriority w:val="39"/>
    <w:unhideWhenUsed/>
    <w:rsid w:val="009A17DA"/>
    <w:pPr>
      <w:spacing w:after="100"/>
      <w:ind w:left="660"/>
    </w:pPr>
    <w:rPr>
      <w:rFonts w:eastAsiaTheme="minorEastAsia"/>
      <w:lang w:eastAsia="it-IT"/>
    </w:rPr>
  </w:style>
  <w:style w:type="paragraph" w:styleId="Sommario5">
    <w:name w:val="toc 5"/>
    <w:basedOn w:val="Normale"/>
    <w:next w:val="Normale"/>
    <w:autoRedefine/>
    <w:uiPriority w:val="39"/>
    <w:unhideWhenUsed/>
    <w:rsid w:val="009A17DA"/>
    <w:pPr>
      <w:spacing w:after="100"/>
      <w:ind w:left="880"/>
    </w:pPr>
    <w:rPr>
      <w:rFonts w:eastAsiaTheme="minorEastAsia"/>
      <w:lang w:eastAsia="it-IT"/>
    </w:rPr>
  </w:style>
  <w:style w:type="paragraph" w:styleId="Sommario6">
    <w:name w:val="toc 6"/>
    <w:basedOn w:val="Normale"/>
    <w:next w:val="Normale"/>
    <w:autoRedefine/>
    <w:uiPriority w:val="39"/>
    <w:unhideWhenUsed/>
    <w:rsid w:val="009A17DA"/>
    <w:pPr>
      <w:spacing w:after="100"/>
      <w:ind w:left="1100"/>
    </w:pPr>
    <w:rPr>
      <w:rFonts w:eastAsiaTheme="minorEastAsia"/>
      <w:lang w:eastAsia="it-IT"/>
    </w:rPr>
  </w:style>
  <w:style w:type="paragraph" w:styleId="Sommario7">
    <w:name w:val="toc 7"/>
    <w:basedOn w:val="Normale"/>
    <w:next w:val="Normale"/>
    <w:autoRedefine/>
    <w:uiPriority w:val="39"/>
    <w:unhideWhenUsed/>
    <w:rsid w:val="009A17DA"/>
    <w:pPr>
      <w:spacing w:after="100"/>
      <w:ind w:left="1320"/>
    </w:pPr>
    <w:rPr>
      <w:rFonts w:eastAsiaTheme="minorEastAsia"/>
      <w:lang w:eastAsia="it-IT"/>
    </w:rPr>
  </w:style>
  <w:style w:type="paragraph" w:styleId="Sommario8">
    <w:name w:val="toc 8"/>
    <w:basedOn w:val="Normale"/>
    <w:next w:val="Normale"/>
    <w:autoRedefine/>
    <w:uiPriority w:val="39"/>
    <w:unhideWhenUsed/>
    <w:rsid w:val="009A17DA"/>
    <w:pPr>
      <w:spacing w:after="100"/>
      <w:ind w:left="1540"/>
    </w:pPr>
    <w:rPr>
      <w:rFonts w:eastAsiaTheme="minorEastAsia"/>
      <w:lang w:eastAsia="it-IT"/>
    </w:rPr>
  </w:style>
  <w:style w:type="paragraph" w:styleId="Sommario9">
    <w:name w:val="toc 9"/>
    <w:basedOn w:val="Normale"/>
    <w:next w:val="Normale"/>
    <w:autoRedefine/>
    <w:uiPriority w:val="39"/>
    <w:unhideWhenUsed/>
    <w:rsid w:val="009A17DA"/>
    <w:pPr>
      <w:spacing w:after="100"/>
      <w:ind w:left="1760"/>
    </w:pPr>
    <w:rPr>
      <w:rFonts w:eastAsiaTheme="minorEastAsia"/>
      <w:lang w:eastAsia="it-IT"/>
    </w:rPr>
  </w:style>
  <w:style w:type="character" w:customStyle="1" w:styleId="Titolo3Carattere">
    <w:name w:val="Titolo 3 Carattere"/>
    <w:basedOn w:val="Carpredefinitoparagrafo"/>
    <w:link w:val="Titolo3"/>
    <w:rsid w:val="0081446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31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santa-maria-a-vico.ce.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433CD-986F-4977-9647-BA7FFCE26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7012</Words>
  <Characters>39969</Characters>
  <Application>Microsoft Office Word</Application>
  <DocSecurity>0</DocSecurity>
  <Lines>333</Lines>
  <Paragraphs>93</Paragraphs>
  <ScaleCrop>false</ScaleCrop>
  <HeadingPairs>
    <vt:vector size="2" baseType="variant">
      <vt:variant>
        <vt:lpstr>Titolo</vt:lpstr>
      </vt:variant>
      <vt:variant>
        <vt:i4>1</vt:i4>
      </vt:variant>
    </vt:vector>
  </HeadingPairs>
  <TitlesOfParts>
    <vt:vector size="1" baseType="lpstr">
      <vt:lpstr>COMUNE DI SANTA MARIA A VICO - AFFIDAMENTO DEL SERVIZIO DI TRATTAMENTO ED AVVIO A RECUPERO DELLA FRAZIONE ORGANICA PROVENIENTE DALLA RACCOLTA DIFFERENZIATA PORTA A PORTA (C.E.R. 20.01.08)</vt:lpstr>
    </vt:vector>
  </TitlesOfParts>
  <Company>BASTARDS TeaM</Company>
  <LinksUpToDate>false</LinksUpToDate>
  <CharactersWithSpaces>46888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SANTA MARIA A VICO - AFFIDAMENTO AD IMPIANTO DI TRATTAMENTO ED AVVIO A RECUPERO DELLE FRAZIONI DIFFERENZIATE INDIVIDUATE CON IL CODICE C.E.R. 20.03.03 PER UN ANNO</dc:title>
  <dc:creator>utente</dc:creator>
  <cp:lastModifiedBy>Roberto Cuzzilla</cp:lastModifiedBy>
  <cp:revision>20</cp:revision>
  <cp:lastPrinted>2017-01-16T12:35:00Z</cp:lastPrinted>
  <dcterms:created xsi:type="dcterms:W3CDTF">2017-03-08T11:52:00Z</dcterms:created>
  <dcterms:modified xsi:type="dcterms:W3CDTF">2021-12-09T16:49:00Z</dcterms:modified>
</cp:coreProperties>
</file>