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99" w:rsidRDefault="00501E97">
      <w:pPr>
        <w:pStyle w:val="Corpodeltesto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204.05pt;height:80.55pt;mso-position-horizontal-relative:char;mso-position-vertical-relative:line" filled="f" strokecolor="#000009" strokeweight=".48pt">
            <v:textbox inset="0,0,0,0">
              <w:txbxContent>
                <w:p w:rsidR="00BA1E99" w:rsidRDefault="0079063D">
                  <w:pPr>
                    <w:spacing w:before="6" w:line="446" w:lineRule="auto"/>
                    <w:ind w:left="1221" w:right="127" w:hanging="370"/>
                    <w:rPr>
                      <w:rFonts w:ascii="Book Antiqua"/>
                      <w:b/>
                      <w:i/>
                      <w:sz w:val="24"/>
                    </w:rPr>
                  </w:pPr>
                  <w:r>
                    <w:rPr>
                      <w:rFonts w:ascii="Book Antiqua"/>
                      <w:b/>
                      <w:i/>
                      <w:w w:val="90"/>
                      <w:sz w:val="24"/>
                    </w:rPr>
                    <w:t xml:space="preserve">intestazione della Ditta </w:t>
                  </w:r>
                  <w:r>
                    <w:rPr>
                      <w:rFonts w:ascii="Book Antiqua"/>
                      <w:b/>
                      <w:i/>
                      <w:sz w:val="24"/>
                    </w:rPr>
                    <w:t>(timbro e firma)</w:t>
                  </w:r>
                </w:p>
              </w:txbxContent>
            </v:textbox>
            <w10:wrap type="none"/>
            <w10:anchorlock/>
          </v:shape>
        </w:pict>
      </w:r>
    </w:p>
    <w:p w:rsidR="00BA1E99" w:rsidRDefault="00BA1E99">
      <w:pPr>
        <w:pStyle w:val="Corpodeltesto"/>
        <w:rPr>
          <w:rFonts w:ascii="Times New Roman"/>
          <w:sz w:val="20"/>
        </w:rPr>
      </w:pPr>
    </w:p>
    <w:p w:rsidR="00BA1E99" w:rsidRDefault="00BA1E99">
      <w:pPr>
        <w:pStyle w:val="Corpodeltesto"/>
        <w:rPr>
          <w:rFonts w:ascii="Times New Roman"/>
          <w:sz w:val="20"/>
        </w:rPr>
      </w:pPr>
    </w:p>
    <w:p w:rsidR="00BA1E99" w:rsidRDefault="00BA1E99">
      <w:pPr>
        <w:pStyle w:val="Corpodeltesto"/>
        <w:spacing w:before="11"/>
        <w:rPr>
          <w:rFonts w:ascii="Times New Roman"/>
          <w:sz w:val="15"/>
        </w:rPr>
      </w:pPr>
    </w:p>
    <w:p w:rsidR="00BA1E99" w:rsidRDefault="00D8482A">
      <w:pPr>
        <w:pStyle w:val="Heading1"/>
        <w:spacing w:before="100"/>
        <w:ind w:left="212" w:right="271"/>
        <w:jc w:val="both"/>
      </w:pPr>
      <w:r>
        <w:t xml:space="preserve">DICHIARAZIONE CUMULATIVA PER L’ </w:t>
      </w:r>
      <w:r w:rsidR="0079063D">
        <w:t xml:space="preserve">ISCRIZIONE ALL’ALBO DEI FORNITORI PER LA FORNITURA </w:t>
      </w:r>
      <w:proofErr w:type="spellStart"/>
      <w:r w:rsidR="0079063D">
        <w:t>DI</w:t>
      </w:r>
      <w:proofErr w:type="spellEnd"/>
      <w:r w:rsidR="0079063D">
        <w:t xml:space="preserve"> LIBRI </w:t>
      </w:r>
      <w:proofErr w:type="spellStart"/>
      <w:r w:rsidR="0079063D">
        <w:t>DI</w:t>
      </w:r>
      <w:proofErr w:type="spellEnd"/>
      <w:r w:rsidR="0079063D">
        <w:t xml:space="preserve"> TESTO - ANNO SCOLASTICO 20</w:t>
      </w:r>
      <w:r w:rsidR="006C0CE6">
        <w:t>20</w:t>
      </w:r>
      <w:r w:rsidR="0079063D">
        <w:t>/20</w:t>
      </w:r>
      <w:r w:rsidR="006C0CE6">
        <w:t xml:space="preserve">21 </w:t>
      </w:r>
      <w:r w:rsidR="0079063D">
        <w:t>E SEGUENTI.</w:t>
      </w:r>
    </w:p>
    <w:p w:rsidR="00BA1E99" w:rsidRDefault="0079063D">
      <w:pPr>
        <w:spacing w:before="1"/>
        <w:ind w:left="742" w:right="803"/>
        <w:jc w:val="center"/>
        <w:rPr>
          <w:b/>
        </w:rPr>
      </w:pPr>
      <w:r>
        <w:rPr>
          <w:b/>
          <w:sz w:val="24"/>
        </w:rPr>
        <w:t>(</w:t>
      </w:r>
      <w:r w:rsidR="00D8482A">
        <w:rPr>
          <w:b/>
        </w:rPr>
        <w:t xml:space="preserve">da allegare alla domanda d’ </w:t>
      </w:r>
      <w:r>
        <w:rPr>
          <w:b/>
        </w:rPr>
        <w:t>Iscrizione)</w:t>
      </w:r>
    </w:p>
    <w:p w:rsidR="00BA1E99" w:rsidRDefault="00BA1E99">
      <w:pPr>
        <w:pStyle w:val="Corpodeltesto"/>
        <w:rPr>
          <w:b/>
          <w:sz w:val="26"/>
        </w:rPr>
      </w:pPr>
    </w:p>
    <w:p w:rsidR="00BA1E99" w:rsidRDefault="0079063D">
      <w:pPr>
        <w:pStyle w:val="Corpodeltesto"/>
        <w:tabs>
          <w:tab w:val="left" w:pos="3216"/>
          <w:tab w:val="left" w:pos="4831"/>
          <w:tab w:val="left" w:pos="6223"/>
          <w:tab w:val="left" w:pos="6271"/>
          <w:tab w:val="left" w:pos="8656"/>
          <w:tab w:val="left" w:pos="9833"/>
          <w:tab w:val="left" w:pos="9903"/>
        </w:tabs>
        <w:spacing w:before="218" w:line="360" w:lineRule="auto"/>
        <w:ind w:left="212" w:right="216"/>
        <w:jc w:val="both"/>
      </w:pPr>
      <w:r>
        <w:t xml:space="preserve">_  l_   </w:t>
      </w:r>
      <w:r>
        <w:rPr>
          <w:spacing w:val="48"/>
        </w:rPr>
        <w:t xml:space="preserve"> </w:t>
      </w:r>
      <w:proofErr w:type="spellStart"/>
      <w:r>
        <w:t>sottoscritt</w:t>
      </w:r>
      <w:proofErr w:type="spellEnd"/>
      <w:r>
        <w:rPr>
          <w:spacing w:val="41"/>
        </w:rPr>
        <w:t xml:space="preserve"> </w:t>
      </w:r>
      <w:r>
        <w:t xml:space="preserve">_  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spacing w:val="41"/>
        </w:rPr>
        <w:t xml:space="preserve"> </w:t>
      </w:r>
      <w:r>
        <w:t xml:space="preserve">_  </w:t>
      </w:r>
      <w:r>
        <w:rPr>
          <w:spacing w:val="2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(Prov. </w:t>
      </w:r>
      <w:r>
        <w:rPr>
          <w:u w:val="single"/>
        </w:rPr>
        <w:t xml:space="preserve">       </w:t>
      </w:r>
      <w:r>
        <w:rPr>
          <w:spacing w:val="42"/>
          <w:u w:val="single"/>
        </w:rPr>
        <w:t xml:space="preserve"> </w:t>
      </w:r>
      <w:r>
        <w:t>)</w:t>
      </w:r>
      <w:r>
        <w:rPr>
          <w:spacing w:val="41"/>
        </w:rPr>
        <w:t xml:space="preserve"> </w:t>
      </w:r>
      <w:r>
        <w:t xml:space="preserve">il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</w:t>
      </w:r>
      <w:r>
        <w:rPr>
          <w:spacing w:val="5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- </w:t>
      </w:r>
      <w:r>
        <w:rPr>
          <w:spacing w:val="5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spacing w:val="54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alla</w:t>
      </w:r>
      <w:r>
        <w:rPr>
          <w:spacing w:val="4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  –</w:t>
      </w:r>
      <w:r>
        <w:rPr>
          <w:spacing w:val="23"/>
        </w:rPr>
        <w:t xml:space="preserve"> </w:t>
      </w:r>
      <w:r>
        <w:t>Codice</w:t>
      </w:r>
      <w:r>
        <w:rPr>
          <w:spacing w:val="4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1E99" w:rsidRDefault="00BA1E99">
      <w:pPr>
        <w:pStyle w:val="Corpodeltesto"/>
        <w:spacing w:before="1"/>
        <w:rPr>
          <w:sz w:val="9"/>
        </w:rPr>
      </w:pPr>
    </w:p>
    <w:p w:rsidR="00BA1E99" w:rsidRDefault="00501E97">
      <w:pPr>
        <w:pStyle w:val="Corpodeltesto"/>
        <w:spacing w:before="101" w:line="535" w:lineRule="auto"/>
        <w:ind w:left="212" w:right="1431"/>
      </w:pPr>
      <w:r>
        <w:pict>
          <v:line id="_x0000_s1029" style="position:absolute;left:0;text-align:left;z-index:-251657216;mso-wrap-distance-left:0;mso-wrap-distance-right:0;mso-position-horizontal-relative:page" from="56.65pt,67.1pt" to="530.65pt,67.1pt" strokeweight=".6pt">
            <w10:wrap type="topAndBottom" anchorx="page"/>
          </v:line>
        </w:pict>
      </w:r>
      <w:r w:rsidR="0079063D">
        <w:t>in qualità di legale rappresentante del seguente operatore economico: DENOMINAZIONE SOCIALE E FORMA GIURIDICA</w:t>
      </w:r>
    </w:p>
    <w:p w:rsidR="00BA1E99" w:rsidRDefault="00BA1E99">
      <w:pPr>
        <w:pStyle w:val="Corpodeltesto"/>
        <w:rPr>
          <w:sz w:val="21"/>
        </w:rPr>
      </w:pPr>
    </w:p>
    <w:p w:rsidR="00BA1E99" w:rsidRDefault="0079063D">
      <w:pPr>
        <w:pStyle w:val="Corpodeltesto"/>
        <w:spacing w:before="100"/>
        <w:ind w:left="212"/>
      </w:pPr>
      <w:r>
        <w:t>CON SEDE LEGALE</w:t>
      </w:r>
    </w:p>
    <w:p w:rsidR="00BA1E99" w:rsidRDefault="00501E97">
      <w:pPr>
        <w:pStyle w:val="Corpodeltesto"/>
        <w:spacing w:before="9"/>
        <w:rPr>
          <w:sz w:val="28"/>
        </w:rPr>
      </w:pPr>
      <w:r w:rsidRPr="00501E97">
        <w:pict>
          <v:line id="_x0000_s1028" style="position:absolute;z-index:-251656192;mso-wrap-distance-left:0;mso-wrap-distance-right:0;mso-position-horizontal-relative:page" from="56.65pt,18.5pt" to="536.65pt,18.5pt" strokeweight=".6pt">
            <w10:wrap type="topAndBottom" anchorx="page"/>
          </v:line>
        </w:pict>
      </w:r>
    </w:p>
    <w:p w:rsidR="00BA1E99" w:rsidRDefault="00BA1E99">
      <w:pPr>
        <w:pStyle w:val="Corpodeltesto"/>
        <w:spacing w:before="2"/>
        <w:rPr>
          <w:sz w:val="21"/>
        </w:rPr>
      </w:pPr>
    </w:p>
    <w:p w:rsidR="00BA1E99" w:rsidRDefault="0079063D">
      <w:pPr>
        <w:pStyle w:val="Corpodeltesto"/>
        <w:tabs>
          <w:tab w:val="left" w:pos="9837"/>
        </w:tabs>
        <w:spacing w:before="100"/>
        <w:ind w:left="212"/>
      </w:pPr>
      <w:r>
        <w:t>CON SEDE</w:t>
      </w:r>
      <w:r>
        <w:rPr>
          <w:spacing w:val="-9"/>
        </w:rPr>
        <w:t xml:space="preserve"> </w:t>
      </w:r>
      <w:r>
        <w:t>OPERATIVA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1E99" w:rsidRDefault="00BA1E99">
      <w:pPr>
        <w:pStyle w:val="Corpodeltesto"/>
        <w:spacing w:before="10"/>
        <w:rPr>
          <w:sz w:val="20"/>
        </w:rPr>
      </w:pPr>
    </w:p>
    <w:p w:rsidR="00BA1E99" w:rsidRDefault="0079063D">
      <w:pPr>
        <w:pStyle w:val="Corpodeltesto"/>
        <w:tabs>
          <w:tab w:val="left" w:pos="6247"/>
          <w:tab w:val="left" w:pos="9676"/>
        </w:tabs>
        <w:spacing w:before="100"/>
        <w:ind w:left="212"/>
      </w:pPr>
      <w:proofErr w:type="spellStart"/>
      <w:r>
        <w:t>P.IVA</w:t>
      </w:r>
      <w:proofErr w:type="spellEnd"/>
      <w:r>
        <w:t>/COD.</w:t>
      </w:r>
      <w:r>
        <w:rPr>
          <w:spacing w:val="-3"/>
        </w:rPr>
        <w:t xml:space="preserve"> </w:t>
      </w:r>
      <w:r>
        <w:t>FISC.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1E99" w:rsidRDefault="00BA1E99">
      <w:pPr>
        <w:pStyle w:val="Corpodeltesto"/>
        <w:spacing w:before="10"/>
        <w:rPr>
          <w:sz w:val="20"/>
        </w:rPr>
      </w:pPr>
    </w:p>
    <w:p w:rsidR="00BA1E99" w:rsidRDefault="0079063D">
      <w:pPr>
        <w:pStyle w:val="Corpodeltesto"/>
        <w:tabs>
          <w:tab w:val="left" w:pos="4792"/>
          <w:tab w:val="left" w:pos="9736"/>
        </w:tabs>
        <w:spacing w:before="100"/>
        <w:ind w:left="212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1E99" w:rsidRDefault="00BA1E99">
      <w:pPr>
        <w:pStyle w:val="Corpodeltesto"/>
        <w:spacing w:before="7"/>
        <w:rPr>
          <w:sz w:val="20"/>
        </w:rPr>
      </w:pPr>
    </w:p>
    <w:p w:rsidR="00BA1E99" w:rsidRDefault="0079063D">
      <w:pPr>
        <w:pStyle w:val="Corpodeltesto"/>
        <w:spacing w:before="100" w:line="276" w:lineRule="auto"/>
        <w:ind w:left="212" w:right="270"/>
        <w:jc w:val="both"/>
      </w:pPr>
      <w:r>
        <w:rPr>
          <w:color w:val="000009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2000</w:t>
      </w:r>
    </w:p>
    <w:p w:rsidR="00BA1E99" w:rsidRDefault="0079063D">
      <w:pPr>
        <w:pStyle w:val="Heading1"/>
        <w:spacing w:before="201"/>
        <w:ind w:left="743" w:right="803"/>
        <w:jc w:val="center"/>
      </w:pPr>
      <w:r>
        <w:rPr>
          <w:color w:val="000009"/>
        </w:rPr>
        <w:t>DICHIARA</w:t>
      </w:r>
    </w:p>
    <w:p w:rsidR="00BA1E99" w:rsidRDefault="0079063D">
      <w:pPr>
        <w:pStyle w:val="Paragrafoelenco"/>
        <w:numPr>
          <w:ilvl w:val="0"/>
          <w:numId w:val="10"/>
        </w:numPr>
        <w:tabs>
          <w:tab w:val="left" w:pos="574"/>
        </w:tabs>
        <w:spacing w:before="135" w:line="360" w:lineRule="auto"/>
        <w:ind w:right="278"/>
        <w:rPr>
          <w:sz w:val="24"/>
        </w:rPr>
      </w:pPr>
      <w:r>
        <w:rPr>
          <w:color w:val="000009"/>
          <w:sz w:val="24"/>
        </w:rPr>
        <w:t>che le proprie generalità personali, qualifica e poteri, e le generalità relative al soggetto concorrente, sono quelle sopra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indicate;</w:t>
      </w:r>
    </w:p>
    <w:p w:rsidR="00BA1E99" w:rsidRDefault="00BA1E99">
      <w:pPr>
        <w:spacing w:line="360" w:lineRule="auto"/>
        <w:rPr>
          <w:sz w:val="24"/>
        </w:rPr>
        <w:sectPr w:rsidR="00BA1E99">
          <w:footerReference w:type="default" r:id="rId7"/>
          <w:type w:val="continuous"/>
          <w:pgSz w:w="11910" w:h="16840"/>
          <w:pgMar w:top="1240" w:right="860" w:bottom="1180" w:left="920" w:header="720" w:footer="999" w:gutter="0"/>
          <w:pgNumType w:start="1"/>
          <w:cols w:space="720"/>
        </w:sectPr>
      </w:pPr>
    </w:p>
    <w:p w:rsidR="00BA1E99" w:rsidRDefault="0079063D">
      <w:pPr>
        <w:pStyle w:val="Paragrafoelenco"/>
        <w:numPr>
          <w:ilvl w:val="0"/>
          <w:numId w:val="10"/>
        </w:numPr>
        <w:tabs>
          <w:tab w:val="left" w:pos="574"/>
        </w:tabs>
        <w:spacing w:before="74"/>
        <w:ind w:hanging="362"/>
        <w:rPr>
          <w:sz w:val="24"/>
        </w:rPr>
      </w:pPr>
      <w:r>
        <w:rPr>
          <w:color w:val="000009"/>
          <w:sz w:val="24"/>
        </w:rPr>
        <w:lastRenderedPageBreak/>
        <w:t>che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l’impresa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è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iscritta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alla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C.C.I.A.A.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20"/>
          <w:sz w:val="24"/>
        </w:rPr>
        <w:t xml:space="preserve"> </w:t>
      </w:r>
      <w:proofErr w:type="spellStart"/>
      <w:r>
        <w:rPr>
          <w:color w:val="000009"/>
          <w:sz w:val="24"/>
        </w:rPr>
        <w:t>……………………………………………</w:t>
      </w:r>
      <w:proofErr w:type="spellEnd"/>
      <w:r>
        <w:rPr>
          <w:color w:val="000009"/>
          <w:sz w:val="24"/>
        </w:rPr>
        <w:t>..</w:t>
      </w:r>
      <w:proofErr w:type="spellStart"/>
      <w:r>
        <w:rPr>
          <w:color w:val="000009"/>
          <w:sz w:val="24"/>
        </w:rPr>
        <w:t>………</w:t>
      </w:r>
      <w:proofErr w:type="spellEnd"/>
      <w:r>
        <w:rPr>
          <w:color w:val="000009"/>
          <w:sz w:val="24"/>
        </w:rPr>
        <w:t>.</w:t>
      </w:r>
    </w:p>
    <w:p w:rsidR="00BA1E99" w:rsidRDefault="0079063D">
      <w:pPr>
        <w:pStyle w:val="Corpodeltesto"/>
        <w:spacing w:before="134" w:line="360" w:lineRule="auto"/>
        <w:ind w:left="573"/>
      </w:pPr>
      <w:proofErr w:type="spellStart"/>
      <w:r>
        <w:rPr>
          <w:color w:val="000009"/>
        </w:rPr>
        <w:t>…………………………………….per</w:t>
      </w:r>
      <w:proofErr w:type="spellEnd"/>
      <w:r>
        <w:rPr>
          <w:color w:val="000009"/>
        </w:rPr>
        <w:t xml:space="preserve"> la seguente attività, corrispondente all’oggetto della </w:t>
      </w:r>
      <w:proofErr w:type="spellStart"/>
      <w:r>
        <w:rPr>
          <w:color w:val="000009"/>
        </w:rPr>
        <w:t>procedura……………………………………………</w:t>
      </w:r>
      <w:proofErr w:type="spellEnd"/>
      <w:r>
        <w:rPr>
          <w:color w:val="000009"/>
        </w:rPr>
        <w:t>..</w:t>
      </w:r>
      <w:proofErr w:type="spellStart"/>
      <w:r>
        <w:rPr>
          <w:color w:val="000009"/>
        </w:rPr>
        <w:t>……………………………………</w:t>
      </w:r>
      <w:proofErr w:type="spellEnd"/>
    </w:p>
    <w:p w:rsidR="00BA1E99" w:rsidRDefault="0079063D">
      <w:pPr>
        <w:pStyle w:val="Corpodeltesto"/>
        <w:spacing w:before="1"/>
        <w:ind w:left="573"/>
      </w:pPr>
      <w:proofErr w:type="spellStart"/>
      <w:r>
        <w:rPr>
          <w:color w:val="000009"/>
        </w:rPr>
        <w:t>……………………………………………………………………………………………………</w:t>
      </w:r>
      <w:proofErr w:type="spellEnd"/>
      <w:r>
        <w:rPr>
          <w:color w:val="000009"/>
        </w:rPr>
        <w:t>.</w:t>
      </w:r>
    </w:p>
    <w:p w:rsidR="00BA1E99" w:rsidRDefault="0079063D">
      <w:pPr>
        <w:pStyle w:val="Paragrafoelenco"/>
        <w:numPr>
          <w:ilvl w:val="0"/>
          <w:numId w:val="10"/>
        </w:numPr>
        <w:tabs>
          <w:tab w:val="left" w:pos="574"/>
        </w:tabs>
        <w:spacing w:before="136"/>
        <w:ind w:hanging="362"/>
        <w:rPr>
          <w:sz w:val="24"/>
        </w:rPr>
      </w:pPr>
      <w:r>
        <w:rPr>
          <w:color w:val="000009"/>
          <w:sz w:val="24"/>
        </w:rPr>
        <w:t>che i dati dell’iscrizione alla C.C.I.A.A. sono 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seguenti:</w:t>
      </w:r>
    </w:p>
    <w:p w:rsidR="00BA1E99" w:rsidRDefault="0079063D">
      <w:pPr>
        <w:pStyle w:val="Paragrafoelenco"/>
        <w:numPr>
          <w:ilvl w:val="1"/>
          <w:numId w:val="10"/>
        </w:numPr>
        <w:tabs>
          <w:tab w:val="left" w:pos="845"/>
          <w:tab w:val="left" w:leader="dot" w:pos="9781"/>
        </w:tabs>
        <w:spacing w:before="135"/>
        <w:ind w:left="844" w:hanging="267"/>
        <w:jc w:val="left"/>
        <w:rPr>
          <w:rFonts w:ascii="Symbol" w:hAnsi="Symbol"/>
          <w:sz w:val="24"/>
        </w:rPr>
      </w:pPr>
      <w:r>
        <w:rPr>
          <w:color w:val="000009"/>
          <w:spacing w:val="10"/>
          <w:sz w:val="24"/>
        </w:rPr>
        <w:t>numero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pacing w:val="7"/>
          <w:sz w:val="24"/>
        </w:rPr>
        <w:t>di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pacing w:val="11"/>
          <w:sz w:val="24"/>
        </w:rPr>
        <w:t>iscrizione</w:t>
      </w:r>
      <w:r>
        <w:rPr>
          <w:color w:val="000009"/>
          <w:spacing w:val="11"/>
          <w:sz w:val="24"/>
        </w:rPr>
        <w:tab/>
      </w:r>
      <w:r>
        <w:rPr>
          <w:color w:val="000009"/>
          <w:sz w:val="24"/>
        </w:rPr>
        <w:t>;</w:t>
      </w:r>
    </w:p>
    <w:p w:rsidR="00BA1E99" w:rsidRDefault="0079063D">
      <w:pPr>
        <w:pStyle w:val="Paragrafoelenco"/>
        <w:numPr>
          <w:ilvl w:val="1"/>
          <w:numId w:val="10"/>
        </w:numPr>
        <w:tabs>
          <w:tab w:val="left" w:pos="845"/>
          <w:tab w:val="left" w:leader="dot" w:pos="9781"/>
        </w:tabs>
        <w:spacing w:before="137"/>
        <w:ind w:left="844" w:hanging="267"/>
        <w:jc w:val="left"/>
        <w:rPr>
          <w:rFonts w:ascii="Symbol" w:hAnsi="Symbol"/>
          <w:sz w:val="24"/>
        </w:rPr>
      </w:pPr>
      <w:r>
        <w:rPr>
          <w:color w:val="000009"/>
          <w:spacing w:val="8"/>
          <w:sz w:val="24"/>
        </w:rPr>
        <w:t>data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pacing w:val="5"/>
          <w:sz w:val="24"/>
        </w:rPr>
        <w:t>di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pacing w:val="10"/>
          <w:sz w:val="24"/>
        </w:rPr>
        <w:t>iscrizione</w:t>
      </w:r>
      <w:r>
        <w:rPr>
          <w:color w:val="000009"/>
          <w:spacing w:val="10"/>
          <w:sz w:val="24"/>
        </w:rPr>
        <w:tab/>
      </w:r>
      <w:r>
        <w:rPr>
          <w:color w:val="000009"/>
          <w:sz w:val="24"/>
        </w:rPr>
        <w:t>;</w:t>
      </w:r>
    </w:p>
    <w:p w:rsidR="00BA1E99" w:rsidRDefault="0079063D">
      <w:pPr>
        <w:pStyle w:val="Paragrafoelenco"/>
        <w:numPr>
          <w:ilvl w:val="1"/>
          <w:numId w:val="10"/>
        </w:numPr>
        <w:tabs>
          <w:tab w:val="left" w:pos="845"/>
          <w:tab w:val="left" w:leader="dot" w:pos="9781"/>
        </w:tabs>
        <w:spacing w:before="135"/>
        <w:ind w:left="844" w:hanging="267"/>
        <w:jc w:val="left"/>
        <w:rPr>
          <w:rFonts w:ascii="Symbol" w:hAnsi="Symbol"/>
          <w:sz w:val="24"/>
        </w:rPr>
      </w:pPr>
      <w:r>
        <w:rPr>
          <w:color w:val="000009"/>
          <w:spacing w:val="9"/>
          <w:sz w:val="24"/>
        </w:rPr>
        <w:t>durata della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pacing w:val="11"/>
          <w:sz w:val="24"/>
        </w:rPr>
        <w:t>ditta/data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pacing w:val="10"/>
          <w:sz w:val="24"/>
        </w:rPr>
        <w:t>termine</w:t>
      </w:r>
      <w:r>
        <w:rPr>
          <w:color w:val="000009"/>
          <w:spacing w:val="10"/>
          <w:sz w:val="24"/>
        </w:rPr>
        <w:tab/>
      </w:r>
      <w:r>
        <w:rPr>
          <w:color w:val="000009"/>
          <w:sz w:val="24"/>
        </w:rPr>
        <w:t>;</w:t>
      </w:r>
    </w:p>
    <w:p w:rsidR="00BA1E99" w:rsidRDefault="0079063D">
      <w:pPr>
        <w:pStyle w:val="Paragrafoelenco"/>
        <w:numPr>
          <w:ilvl w:val="1"/>
          <w:numId w:val="10"/>
        </w:numPr>
        <w:tabs>
          <w:tab w:val="left" w:pos="845"/>
          <w:tab w:val="left" w:leader="dot" w:pos="9781"/>
        </w:tabs>
        <w:spacing w:before="134"/>
        <w:ind w:left="844" w:hanging="267"/>
        <w:jc w:val="left"/>
        <w:rPr>
          <w:rFonts w:ascii="Symbol" w:hAnsi="Symbol"/>
          <w:sz w:val="24"/>
        </w:rPr>
      </w:pPr>
      <w:r>
        <w:rPr>
          <w:color w:val="000009"/>
          <w:spacing w:val="9"/>
          <w:sz w:val="24"/>
        </w:rPr>
        <w:t>forma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pacing w:val="11"/>
          <w:sz w:val="24"/>
        </w:rPr>
        <w:t>giuridica</w:t>
      </w:r>
      <w:r>
        <w:rPr>
          <w:color w:val="000009"/>
          <w:spacing w:val="11"/>
          <w:sz w:val="24"/>
        </w:rPr>
        <w:tab/>
      </w:r>
      <w:r>
        <w:rPr>
          <w:color w:val="000009"/>
          <w:sz w:val="24"/>
        </w:rPr>
        <w:t>;</w:t>
      </w:r>
    </w:p>
    <w:p w:rsidR="00BA1E99" w:rsidRDefault="0079063D">
      <w:pPr>
        <w:pStyle w:val="Paragrafoelenco"/>
        <w:numPr>
          <w:ilvl w:val="1"/>
          <w:numId w:val="10"/>
        </w:numPr>
        <w:tabs>
          <w:tab w:val="left" w:pos="845"/>
          <w:tab w:val="left" w:leader="dot" w:pos="9781"/>
        </w:tabs>
        <w:spacing w:before="135"/>
        <w:ind w:left="844" w:hanging="267"/>
        <w:jc w:val="left"/>
        <w:rPr>
          <w:rFonts w:ascii="Symbol" w:hAnsi="Symbol"/>
          <w:sz w:val="24"/>
        </w:rPr>
      </w:pPr>
      <w:r>
        <w:rPr>
          <w:color w:val="000009"/>
          <w:spacing w:val="9"/>
          <w:sz w:val="24"/>
        </w:rPr>
        <w:t>codice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pacing w:val="10"/>
          <w:sz w:val="24"/>
        </w:rPr>
        <w:t>fiscale</w:t>
      </w:r>
      <w:r>
        <w:rPr>
          <w:color w:val="000009"/>
          <w:spacing w:val="10"/>
          <w:sz w:val="24"/>
        </w:rPr>
        <w:tab/>
      </w:r>
      <w:r>
        <w:rPr>
          <w:color w:val="000009"/>
          <w:sz w:val="24"/>
        </w:rPr>
        <w:t>;</w:t>
      </w:r>
    </w:p>
    <w:p w:rsidR="00BA1E99" w:rsidRDefault="0079063D">
      <w:pPr>
        <w:pStyle w:val="Paragrafoelenco"/>
        <w:numPr>
          <w:ilvl w:val="1"/>
          <w:numId w:val="10"/>
        </w:numPr>
        <w:tabs>
          <w:tab w:val="left" w:pos="845"/>
          <w:tab w:val="left" w:leader="dot" w:pos="9781"/>
        </w:tabs>
        <w:spacing w:before="135"/>
        <w:ind w:left="844" w:hanging="267"/>
        <w:jc w:val="left"/>
        <w:rPr>
          <w:rFonts w:ascii="Symbol" w:hAnsi="Symbol"/>
          <w:sz w:val="24"/>
        </w:rPr>
      </w:pPr>
      <w:r>
        <w:rPr>
          <w:color w:val="000009"/>
          <w:spacing w:val="10"/>
          <w:sz w:val="24"/>
        </w:rPr>
        <w:t>partita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pacing w:val="7"/>
          <w:sz w:val="24"/>
        </w:rPr>
        <w:t>IVA</w:t>
      </w:r>
      <w:r>
        <w:rPr>
          <w:color w:val="000009"/>
          <w:spacing w:val="7"/>
          <w:sz w:val="24"/>
        </w:rPr>
        <w:tab/>
      </w:r>
      <w:r>
        <w:rPr>
          <w:color w:val="000009"/>
          <w:sz w:val="24"/>
        </w:rPr>
        <w:t>;</w:t>
      </w:r>
    </w:p>
    <w:p w:rsidR="00BA1E99" w:rsidRDefault="0079063D">
      <w:pPr>
        <w:pStyle w:val="Paragrafoelenco"/>
        <w:numPr>
          <w:ilvl w:val="1"/>
          <w:numId w:val="10"/>
        </w:numPr>
        <w:tabs>
          <w:tab w:val="left" w:pos="845"/>
          <w:tab w:val="left" w:pos="1818"/>
          <w:tab w:val="left" w:pos="2503"/>
          <w:tab w:val="left" w:pos="3571"/>
          <w:tab w:val="left" w:pos="4531"/>
          <w:tab w:val="left" w:pos="6275"/>
          <w:tab w:val="left" w:pos="7161"/>
          <w:tab w:val="left" w:pos="7566"/>
          <w:tab w:val="left" w:pos="9415"/>
        </w:tabs>
        <w:spacing w:before="135" w:line="345" w:lineRule="auto"/>
        <w:ind w:left="846" w:right="285" w:hanging="269"/>
        <w:jc w:val="left"/>
        <w:rPr>
          <w:rFonts w:ascii="Symbol" w:hAnsi="Symbol"/>
          <w:sz w:val="24"/>
        </w:rPr>
      </w:pPr>
      <w:r>
        <w:rPr>
          <w:color w:val="000009"/>
          <w:spacing w:val="10"/>
          <w:sz w:val="24"/>
        </w:rPr>
        <w:t>titolari,</w:t>
      </w:r>
      <w:r>
        <w:rPr>
          <w:color w:val="000009"/>
          <w:spacing w:val="10"/>
          <w:sz w:val="24"/>
        </w:rPr>
        <w:tab/>
      </w:r>
      <w:r>
        <w:rPr>
          <w:color w:val="000009"/>
          <w:spacing w:val="9"/>
          <w:sz w:val="24"/>
        </w:rPr>
        <w:t>soci,</w:t>
      </w:r>
      <w:r>
        <w:rPr>
          <w:color w:val="000009"/>
          <w:spacing w:val="9"/>
          <w:sz w:val="24"/>
        </w:rPr>
        <w:tab/>
      </w:r>
      <w:r>
        <w:rPr>
          <w:color w:val="000009"/>
          <w:spacing w:val="10"/>
          <w:sz w:val="24"/>
        </w:rPr>
        <w:t>direttori</w:t>
      </w:r>
      <w:r>
        <w:rPr>
          <w:color w:val="000009"/>
          <w:spacing w:val="10"/>
          <w:sz w:val="24"/>
        </w:rPr>
        <w:tab/>
        <w:t>tecnici,</w:t>
      </w:r>
      <w:r>
        <w:rPr>
          <w:color w:val="000009"/>
          <w:spacing w:val="10"/>
          <w:sz w:val="24"/>
        </w:rPr>
        <w:tab/>
      </w:r>
      <w:r>
        <w:rPr>
          <w:color w:val="000009"/>
          <w:spacing w:val="11"/>
          <w:sz w:val="24"/>
        </w:rPr>
        <w:t>amministratori</w:t>
      </w:r>
      <w:r>
        <w:rPr>
          <w:color w:val="000009"/>
          <w:spacing w:val="11"/>
          <w:sz w:val="24"/>
        </w:rPr>
        <w:tab/>
      </w:r>
      <w:r>
        <w:rPr>
          <w:color w:val="000009"/>
          <w:spacing w:val="10"/>
          <w:sz w:val="24"/>
        </w:rPr>
        <w:t>muniti</w:t>
      </w:r>
      <w:r>
        <w:rPr>
          <w:color w:val="000009"/>
          <w:spacing w:val="10"/>
          <w:sz w:val="24"/>
        </w:rPr>
        <w:tab/>
      </w:r>
      <w:r>
        <w:rPr>
          <w:color w:val="000009"/>
          <w:spacing w:val="5"/>
          <w:sz w:val="24"/>
        </w:rPr>
        <w:t>di</w:t>
      </w:r>
      <w:r>
        <w:rPr>
          <w:color w:val="000009"/>
          <w:spacing w:val="5"/>
          <w:sz w:val="24"/>
        </w:rPr>
        <w:tab/>
      </w:r>
      <w:r>
        <w:rPr>
          <w:color w:val="000009"/>
          <w:spacing w:val="11"/>
          <w:sz w:val="24"/>
        </w:rPr>
        <w:t>rappresentanza,</w:t>
      </w:r>
      <w:r>
        <w:rPr>
          <w:color w:val="000009"/>
          <w:spacing w:val="11"/>
          <w:sz w:val="24"/>
        </w:rPr>
        <w:tab/>
      </w:r>
      <w:r>
        <w:rPr>
          <w:color w:val="000009"/>
          <w:spacing w:val="9"/>
          <w:sz w:val="24"/>
        </w:rPr>
        <w:t xml:space="preserve">soci </w:t>
      </w:r>
      <w:r>
        <w:rPr>
          <w:color w:val="000009"/>
          <w:spacing w:val="11"/>
          <w:sz w:val="24"/>
        </w:rPr>
        <w:t xml:space="preserve">accomandatari (indicare </w:t>
      </w:r>
      <w:r>
        <w:rPr>
          <w:color w:val="000009"/>
          <w:sz w:val="24"/>
        </w:rPr>
        <w:t xml:space="preserve">i </w:t>
      </w:r>
      <w:r>
        <w:rPr>
          <w:color w:val="000009"/>
          <w:spacing w:val="11"/>
          <w:sz w:val="24"/>
        </w:rPr>
        <w:t xml:space="preserve">nominativi, </w:t>
      </w:r>
      <w:r>
        <w:rPr>
          <w:color w:val="000009"/>
          <w:spacing w:val="6"/>
          <w:sz w:val="24"/>
        </w:rPr>
        <w:t xml:space="preserve">le </w:t>
      </w:r>
      <w:r>
        <w:rPr>
          <w:color w:val="000009"/>
          <w:spacing w:val="11"/>
          <w:sz w:val="24"/>
        </w:rPr>
        <w:t xml:space="preserve">qualifiche, </w:t>
      </w:r>
      <w:r>
        <w:rPr>
          <w:color w:val="000009"/>
          <w:spacing w:val="6"/>
          <w:sz w:val="24"/>
        </w:rPr>
        <w:t xml:space="preserve">le </w:t>
      </w:r>
      <w:r>
        <w:rPr>
          <w:color w:val="000009"/>
          <w:spacing w:val="9"/>
          <w:sz w:val="24"/>
        </w:rPr>
        <w:t xml:space="preserve">date </w:t>
      </w:r>
      <w:r>
        <w:rPr>
          <w:color w:val="000009"/>
          <w:spacing w:val="7"/>
          <w:sz w:val="24"/>
        </w:rPr>
        <w:t xml:space="preserve">di </w:t>
      </w:r>
      <w:proofErr w:type="spellStart"/>
      <w:r>
        <w:rPr>
          <w:color w:val="000009"/>
          <w:spacing w:val="7"/>
          <w:sz w:val="24"/>
        </w:rPr>
        <w:t>nas</w:t>
      </w:r>
      <w:proofErr w:type="spellEnd"/>
      <w:r>
        <w:rPr>
          <w:color w:val="000009"/>
          <w:spacing w:val="7"/>
          <w:sz w:val="24"/>
        </w:rPr>
        <w:t xml:space="preserve"> </w:t>
      </w:r>
      <w:r>
        <w:rPr>
          <w:color w:val="000009"/>
          <w:spacing w:val="8"/>
          <w:sz w:val="24"/>
        </w:rPr>
        <w:t xml:space="preserve">cita </w:t>
      </w:r>
      <w:r>
        <w:rPr>
          <w:color w:val="000009"/>
          <w:sz w:val="24"/>
        </w:rPr>
        <w:t xml:space="preserve">e </w:t>
      </w:r>
      <w:r>
        <w:rPr>
          <w:color w:val="000009"/>
          <w:spacing w:val="6"/>
          <w:sz w:val="24"/>
        </w:rPr>
        <w:t xml:space="preserve">la </w:t>
      </w:r>
      <w:r>
        <w:rPr>
          <w:color w:val="000009"/>
          <w:spacing w:val="11"/>
          <w:sz w:val="24"/>
        </w:rPr>
        <w:t>residenza)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pacing w:val="12"/>
          <w:sz w:val="24"/>
        </w:rPr>
        <w:t>..</w:t>
      </w:r>
    </w:p>
    <w:p w:rsidR="00BA1E99" w:rsidRDefault="0079063D">
      <w:pPr>
        <w:pStyle w:val="Corpodeltesto"/>
        <w:spacing w:before="23"/>
        <w:ind w:left="894"/>
      </w:pPr>
      <w:r>
        <w:rPr>
          <w:color w:val="000009"/>
          <w:spacing w:val="12"/>
        </w:rPr>
        <w:t>..........................................................................................................................................</w:t>
      </w:r>
    </w:p>
    <w:p w:rsidR="00BA1E99" w:rsidRDefault="00BA1E99">
      <w:pPr>
        <w:pStyle w:val="Corpodeltesto"/>
        <w:spacing w:before="8"/>
        <w:rPr>
          <w:sz w:val="29"/>
        </w:rPr>
      </w:pPr>
    </w:p>
    <w:p w:rsidR="00BA1E99" w:rsidRDefault="0079063D">
      <w:pPr>
        <w:pStyle w:val="Corpodeltesto"/>
        <w:spacing w:before="1"/>
        <w:ind w:left="894"/>
      </w:pPr>
      <w:r>
        <w:rPr>
          <w:color w:val="000009"/>
          <w:spacing w:val="12"/>
        </w:rPr>
        <w:t>..........................................................................................................................................</w:t>
      </w:r>
    </w:p>
    <w:p w:rsidR="00BA1E99" w:rsidRDefault="00BA1E99">
      <w:pPr>
        <w:pStyle w:val="Corpodeltesto"/>
        <w:spacing w:before="8"/>
        <w:rPr>
          <w:sz w:val="29"/>
        </w:rPr>
      </w:pPr>
    </w:p>
    <w:p w:rsidR="00BA1E99" w:rsidRDefault="0079063D">
      <w:pPr>
        <w:pStyle w:val="Corpodeltesto"/>
        <w:ind w:left="894"/>
      </w:pPr>
      <w:r>
        <w:rPr>
          <w:color w:val="000009"/>
          <w:spacing w:val="12"/>
        </w:rPr>
        <w:t>..........................................................................................................................................</w:t>
      </w:r>
    </w:p>
    <w:p w:rsidR="00BA1E99" w:rsidRDefault="00BA1E99">
      <w:pPr>
        <w:pStyle w:val="Corpodeltesto"/>
        <w:spacing w:before="9"/>
        <w:rPr>
          <w:sz w:val="29"/>
        </w:rPr>
      </w:pPr>
    </w:p>
    <w:p w:rsidR="00BA1E99" w:rsidRDefault="0079063D">
      <w:pPr>
        <w:pStyle w:val="Corpodeltesto"/>
        <w:ind w:left="894"/>
      </w:pPr>
      <w:r>
        <w:rPr>
          <w:color w:val="000009"/>
          <w:spacing w:val="12"/>
        </w:rPr>
        <w:t>..........................................................................................................................................</w:t>
      </w:r>
    </w:p>
    <w:p w:rsidR="00BA1E99" w:rsidRDefault="00BA1E99">
      <w:pPr>
        <w:pStyle w:val="Corpodeltesto"/>
        <w:spacing w:before="6"/>
        <w:rPr>
          <w:sz w:val="29"/>
        </w:rPr>
      </w:pPr>
    </w:p>
    <w:p w:rsidR="00BA1E99" w:rsidRDefault="0079063D">
      <w:pPr>
        <w:pStyle w:val="Corpodeltesto"/>
        <w:ind w:left="894"/>
      </w:pPr>
      <w:r>
        <w:rPr>
          <w:color w:val="000009"/>
          <w:spacing w:val="12"/>
        </w:rPr>
        <w:t>..........................................................................................................................................</w:t>
      </w:r>
    </w:p>
    <w:p w:rsidR="00BA1E99" w:rsidRDefault="0079063D">
      <w:pPr>
        <w:pStyle w:val="Corpodeltesto"/>
        <w:spacing w:before="136"/>
        <w:ind w:left="894"/>
      </w:pPr>
      <w:r>
        <w:rPr>
          <w:color w:val="000009"/>
          <w:spacing w:val="12"/>
        </w:rPr>
        <w:t>..........................................................................................................................................</w:t>
      </w:r>
    </w:p>
    <w:p w:rsidR="00BA1E99" w:rsidRDefault="0079063D">
      <w:pPr>
        <w:pStyle w:val="Corpodeltesto"/>
        <w:spacing w:before="138"/>
        <w:ind w:left="894"/>
      </w:pPr>
      <w:r>
        <w:rPr>
          <w:color w:val="000009"/>
          <w:spacing w:val="12"/>
        </w:rPr>
        <w:t>..........................................................................................................................................</w:t>
      </w:r>
    </w:p>
    <w:p w:rsidR="00BA1E99" w:rsidRDefault="00BA1E99">
      <w:pPr>
        <w:pStyle w:val="Corpodeltesto"/>
        <w:spacing w:before="6"/>
        <w:rPr>
          <w:sz w:val="29"/>
        </w:rPr>
      </w:pPr>
    </w:p>
    <w:p w:rsidR="00BA1E99" w:rsidRDefault="0079063D">
      <w:pPr>
        <w:pStyle w:val="Paragrafoelenco"/>
        <w:numPr>
          <w:ilvl w:val="0"/>
          <w:numId w:val="10"/>
        </w:numPr>
        <w:tabs>
          <w:tab w:val="left" w:pos="574"/>
        </w:tabs>
        <w:ind w:hanging="362"/>
        <w:jc w:val="both"/>
        <w:rPr>
          <w:sz w:val="24"/>
        </w:rPr>
      </w:pPr>
      <w:r>
        <w:rPr>
          <w:color w:val="000009"/>
          <w:sz w:val="24"/>
        </w:rPr>
        <w:t>di essere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iscritta:</w:t>
      </w:r>
    </w:p>
    <w:p w:rsidR="00BA1E99" w:rsidRDefault="0079063D">
      <w:pPr>
        <w:pStyle w:val="Paragrafoelenco"/>
        <w:numPr>
          <w:ilvl w:val="0"/>
          <w:numId w:val="9"/>
        </w:numPr>
        <w:tabs>
          <w:tab w:val="left" w:pos="1294"/>
        </w:tabs>
        <w:spacing w:before="135"/>
        <w:ind w:hanging="361"/>
      </w:pPr>
      <w:r>
        <w:rPr>
          <w:color w:val="000009"/>
        </w:rPr>
        <w:t>all’</w:t>
      </w:r>
      <w:r>
        <w:t>A.L.I. - Associazione Librai Italiani – Confcommercio - Imprese per</w:t>
      </w:r>
      <w:r>
        <w:rPr>
          <w:spacing w:val="-10"/>
        </w:rPr>
        <w:t xml:space="preserve"> </w:t>
      </w:r>
      <w:r>
        <w:t>l’Italia;</w:t>
      </w:r>
    </w:p>
    <w:p w:rsidR="00BA1E99" w:rsidRDefault="0079063D">
      <w:pPr>
        <w:pStyle w:val="Paragrafoelenco"/>
        <w:numPr>
          <w:ilvl w:val="0"/>
          <w:numId w:val="9"/>
        </w:numPr>
        <w:tabs>
          <w:tab w:val="left" w:pos="1294"/>
        </w:tabs>
        <w:spacing w:before="123"/>
        <w:ind w:hanging="361"/>
      </w:pPr>
      <w:r>
        <w:t xml:space="preserve">al </w:t>
      </w:r>
      <w:proofErr w:type="spellStart"/>
      <w:r>
        <w:t>S.I.L.</w:t>
      </w:r>
      <w:proofErr w:type="spellEnd"/>
      <w:r>
        <w:t xml:space="preserve"> - Sindacato Italiano Librai e </w:t>
      </w:r>
      <w:proofErr w:type="spellStart"/>
      <w:r>
        <w:t>cartolibrai</w:t>
      </w:r>
      <w:proofErr w:type="spellEnd"/>
      <w:r>
        <w:t xml:space="preserve"> -</w:t>
      </w:r>
      <w:r>
        <w:rPr>
          <w:spacing w:val="-6"/>
        </w:rPr>
        <w:t xml:space="preserve"> </w:t>
      </w:r>
      <w:proofErr w:type="spellStart"/>
      <w:r>
        <w:t>Confesercenti</w:t>
      </w:r>
      <w:proofErr w:type="spellEnd"/>
      <w:r>
        <w:t>,</w:t>
      </w:r>
    </w:p>
    <w:p w:rsidR="00BA1E99" w:rsidRDefault="0079063D">
      <w:pPr>
        <w:pStyle w:val="Paragrafoelenco"/>
        <w:numPr>
          <w:ilvl w:val="0"/>
          <w:numId w:val="10"/>
        </w:numPr>
        <w:tabs>
          <w:tab w:val="left" w:pos="574"/>
        </w:tabs>
        <w:spacing w:before="124" w:line="360" w:lineRule="auto"/>
        <w:ind w:right="280"/>
        <w:jc w:val="both"/>
        <w:rPr>
          <w:sz w:val="24"/>
        </w:rPr>
      </w:pPr>
      <w:r>
        <w:rPr>
          <w:color w:val="000009"/>
          <w:sz w:val="24"/>
        </w:rPr>
        <w:t xml:space="preserve">l’inesistenza delle cause di esclusione dalla partecipazione alle procedure di appalto, previste dall’art. 80 del </w:t>
      </w:r>
      <w:proofErr w:type="spellStart"/>
      <w:r>
        <w:rPr>
          <w:color w:val="000009"/>
          <w:sz w:val="24"/>
        </w:rPr>
        <w:t>d.lgs</w:t>
      </w:r>
      <w:proofErr w:type="spellEnd"/>
      <w:r>
        <w:rPr>
          <w:color w:val="000009"/>
          <w:sz w:val="24"/>
        </w:rPr>
        <w:t xml:space="preserve"> n. 50/2016, ed in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particolare:</w:t>
      </w:r>
    </w:p>
    <w:p w:rsidR="00BA1E99" w:rsidRDefault="0079063D">
      <w:pPr>
        <w:pStyle w:val="Paragrafoelenco"/>
        <w:numPr>
          <w:ilvl w:val="0"/>
          <w:numId w:val="8"/>
        </w:numPr>
        <w:tabs>
          <w:tab w:val="left" w:pos="934"/>
        </w:tabs>
        <w:spacing w:before="1" w:line="360" w:lineRule="auto"/>
        <w:ind w:right="273"/>
        <w:jc w:val="both"/>
        <w:rPr>
          <w:sz w:val="24"/>
        </w:rPr>
      </w:pPr>
      <w:r>
        <w:rPr>
          <w:color w:val="000009"/>
          <w:sz w:val="24"/>
        </w:rPr>
        <w:t xml:space="preserve">che nei propri confronti e nei confronti degli amministratori e/o dei legali rappresentanti dell’impresa, cessati dalla carica nel triennio antecedente la data di ricevimento della lettera di invito (per quest’ultimi l’impresa può in ogni caso dimostrare di aver adottato atti o misure di completa dissociazione dall’eventuale condotta penalmente sanzionata), non è stata pronunciata sentenza di condanna definitiva o emesso decreto penale di condanna divenuto irrevocabile, oppure sentenza di applicazione della pena su richiesta, ai sensi dell’art. 444 </w:t>
      </w:r>
      <w:proofErr w:type="spellStart"/>
      <w:r>
        <w:rPr>
          <w:color w:val="000009"/>
          <w:sz w:val="24"/>
        </w:rPr>
        <w:t>c.p.p.</w:t>
      </w:r>
      <w:proofErr w:type="spellEnd"/>
      <w:r>
        <w:rPr>
          <w:color w:val="000009"/>
          <w:sz w:val="24"/>
        </w:rPr>
        <w:t xml:space="preserve">, per i reati elencati nell’art. 80, comma 1, lett. a), b), c), d), e), f) e g) del </w:t>
      </w:r>
      <w:proofErr w:type="spellStart"/>
      <w:r>
        <w:rPr>
          <w:color w:val="000009"/>
          <w:sz w:val="24"/>
        </w:rPr>
        <w:t>d.lgs</w:t>
      </w:r>
      <w:proofErr w:type="spellEnd"/>
      <w:r>
        <w:rPr>
          <w:color w:val="000009"/>
          <w:sz w:val="24"/>
        </w:rPr>
        <w:t xml:space="preserve"> n.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50/2016;</w:t>
      </w:r>
    </w:p>
    <w:p w:rsidR="00BA1E99" w:rsidRDefault="00BA1E99">
      <w:pPr>
        <w:spacing w:line="360" w:lineRule="auto"/>
        <w:jc w:val="both"/>
        <w:rPr>
          <w:sz w:val="24"/>
        </w:rPr>
        <w:sectPr w:rsidR="00BA1E99">
          <w:pgSz w:w="11910" w:h="16840"/>
          <w:pgMar w:top="900" w:right="860" w:bottom="1200" w:left="920" w:header="0" w:footer="999" w:gutter="0"/>
          <w:cols w:space="720"/>
        </w:sectPr>
      </w:pPr>
    </w:p>
    <w:p w:rsidR="00BA1E99" w:rsidRDefault="0079063D">
      <w:pPr>
        <w:pStyle w:val="Paragrafoelenco"/>
        <w:numPr>
          <w:ilvl w:val="0"/>
          <w:numId w:val="8"/>
        </w:numPr>
        <w:tabs>
          <w:tab w:val="left" w:pos="934"/>
        </w:tabs>
        <w:spacing w:before="74" w:line="360" w:lineRule="auto"/>
        <w:ind w:right="275"/>
        <w:jc w:val="both"/>
        <w:rPr>
          <w:sz w:val="24"/>
        </w:rPr>
      </w:pPr>
      <w:r>
        <w:rPr>
          <w:color w:val="000009"/>
          <w:sz w:val="24"/>
        </w:rPr>
        <w:lastRenderedPageBreak/>
        <w:t xml:space="preserve">che non sussistono cause di decadenza, di sospensione o di divieto previste dall’art. 67 del </w:t>
      </w:r>
      <w:proofErr w:type="spellStart"/>
      <w:r>
        <w:rPr>
          <w:color w:val="000009"/>
          <w:sz w:val="24"/>
        </w:rPr>
        <w:t>d.lgs</w:t>
      </w:r>
      <w:proofErr w:type="spellEnd"/>
      <w:r>
        <w:rPr>
          <w:color w:val="000009"/>
          <w:sz w:val="24"/>
        </w:rPr>
        <w:t xml:space="preserve"> 159/2011 o di un tentativo di infiltrazione mafiosa di cui all’art. 84, comma 4 del medesimo decreto;</w:t>
      </w:r>
    </w:p>
    <w:p w:rsidR="00BA1E99" w:rsidRDefault="0079063D">
      <w:pPr>
        <w:pStyle w:val="Paragrafoelenco"/>
        <w:numPr>
          <w:ilvl w:val="0"/>
          <w:numId w:val="8"/>
        </w:numPr>
        <w:tabs>
          <w:tab w:val="left" w:pos="934"/>
        </w:tabs>
        <w:spacing w:line="360" w:lineRule="auto"/>
        <w:ind w:right="271"/>
        <w:jc w:val="both"/>
        <w:rPr>
          <w:sz w:val="24"/>
        </w:rPr>
      </w:pPr>
      <w:r>
        <w:rPr>
          <w:color w:val="000009"/>
          <w:sz w:val="24"/>
        </w:rPr>
        <w:t xml:space="preserve">di non aver commesso violazioni gravi, definitivamente accertate, rispetto agli obblighi relativi  al pagamento delle imposte e tasse o dei contributi previdenziali, secondo la legislazione italiana o quella dello Stato in cui è stabilita (per la definizione di violazioni gravi definitivamente accertate vedi art. 80, comma 4 del </w:t>
      </w:r>
      <w:proofErr w:type="spellStart"/>
      <w:r>
        <w:rPr>
          <w:color w:val="000009"/>
          <w:sz w:val="24"/>
        </w:rPr>
        <w:t>d.lgs</w:t>
      </w:r>
      <w:proofErr w:type="spellEnd"/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50/2016);</w:t>
      </w:r>
    </w:p>
    <w:p w:rsidR="00BA1E99" w:rsidRDefault="0079063D">
      <w:pPr>
        <w:pStyle w:val="Paragrafoelenco"/>
        <w:numPr>
          <w:ilvl w:val="0"/>
          <w:numId w:val="8"/>
        </w:numPr>
        <w:tabs>
          <w:tab w:val="left" w:pos="934"/>
        </w:tabs>
        <w:spacing w:line="360" w:lineRule="auto"/>
        <w:ind w:right="278"/>
        <w:jc w:val="both"/>
        <w:rPr>
          <w:sz w:val="24"/>
        </w:rPr>
      </w:pPr>
      <w:r>
        <w:rPr>
          <w:color w:val="000009"/>
          <w:sz w:val="24"/>
        </w:rPr>
        <w:t>che la sede e l’indirizzo dell’ufficio dell’Agenzia delle Entrate, competente per la verifica della regolarità in ordine agli obblighi di pagamento delle imposte e tasse, è il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seguente:</w:t>
      </w:r>
    </w:p>
    <w:p w:rsidR="00BA1E99" w:rsidRDefault="0079063D">
      <w:pPr>
        <w:pStyle w:val="Corpodeltesto"/>
        <w:spacing w:before="119"/>
        <w:ind w:left="921"/>
        <w:jc w:val="both"/>
      </w:pPr>
      <w:r>
        <w:rPr>
          <w:color w:val="000009"/>
        </w:rPr>
        <w:t xml:space="preserve">Ufficio </w:t>
      </w:r>
      <w:proofErr w:type="spellStart"/>
      <w:r>
        <w:rPr>
          <w:color w:val="000009"/>
        </w:rPr>
        <w:t>di………………….…</w:t>
      </w:r>
      <w:proofErr w:type="spellEnd"/>
      <w:r>
        <w:rPr>
          <w:color w:val="000009"/>
        </w:rPr>
        <w:t xml:space="preserve">.......... indirizzo: </w:t>
      </w:r>
      <w:proofErr w:type="spellStart"/>
      <w:r>
        <w:rPr>
          <w:color w:val="000009"/>
        </w:rPr>
        <w:t>……………………………………………</w:t>
      </w:r>
      <w:proofErr w:type="spellEnd"/>
      <w:r>
        <w:rPr>
          <w:color w:val="000009"/>
        </w:rPr>
        <w:t>....</w:t>
      </w:r>
    </w:p>
    <w:p w:rsidR="00BA1E99" w:rsidRDefault="0079063D">
      <w:pPr>
        <w:pStyle w:val="Paragrafoelenco"/>
        <w:numPr>
          <w:ilvl w:val="0"/>
          <w:numId w:val="8"/>
        </w:numPr>
        <w:tabs>
          <w:tab w:val="left" w:pos="934"/>
        </w:tabs>
        <w:spacing w:before="136" w:line="360" w:lineRule="auto"/>
        <w:ind w:right="274"/>
        <w:jc w:val="both"/>
        <w:rPr>
          <w:sz w:val="24"/>
        </w:rPr>
      </w:pPr>
      <w:r>
        <w:rPr>
          <w:color w:val="000009"/>
          <w:sz w:val="24"/>
        </w:rPr>
        <w:t>di essere titolare delle seguenti posizioni previdenziali ed assicurative e di essere in regola con i relativi versamenti, avendo il seguente numero di</w:t>
      </w:r>
      <w:r>
        <w:rPr>
          <w:color w:val="000009"/>
          <w:spacing w:val="-8"/>
          <w:sz w:val="24"/>
        </w:rPr>
        <w:t xml:space="preserve"> </w:t>
      </w:r>
      <w:proofErr w:type="spellStart"/>
      <w:r>
        <w:rPr>
          <w:color w:val="000009"/>
          <w:sz w:val="24"/>
        </w:rPr>
        <w:t>dipendenti……………</w:t>
      </w:r>
      <w:proofErr w:type="spellEnd"/>
      <w:r>
        <w:rPr>
          <w:color w:val="000009"/>
          <w:sz w:val="24"/>
        </w:rPr>
        <w:t>:</w:t>
      </w:r>
    </w:p>
    <w:p w:rsidR="00BA1E99" w:rsidRDefault="0079063D">
      <w:pPr>
        <w:pStyle w:val="Paragrafoelenco"/>
        <w:numPr>
          <w:ilvl w:val="1"/>
          <w:numId w:val="8"/>
        </w:numPr>
        <w:tabs>
          <w:tab w:val="left" w:pos="1342"/>
        </w:tabs>
        <w:spacing w:before="1"/>
        <w:ind w:hanging="361"/>
        <w:jc w:val="both"/>
        <w:rPr>
          <w:sz w:val="24"/>
        </w:rPr>
      </w:pPr>
      <w:r>
        <w:rPr>
          <w:color w:val="000009"/>
          <w:sz w:val="24"/>
        </w:rPr>
        <w:t>INPS – Matricola n.</w:t>
      </w:r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…………………………</w:t>
      </w:r>
      <w:proofErr w:type="spellEnd"/>
    </w:p>
    <w:p w:rsidR="00BA1E99" w:rsidRDefault="0079063D">
      <w:pPr>
        <w:pStyle w:val="Corpodeltesto"/>
        <w:spacing w:before="134"/>
        <w:ind w:left="1341"/>
        <w:jc w:val="both"/>
      </w:pPr>
      <w:r>
        <w:rPr>
          <w:color w:val="000009"/>
        </w:rPr>
        <w:t xml:space="preserve">Sede competente: </w:t>
      </w:r>
      <w:proofErr w:type="spellStart"/>
      <w:r>
        <w:rPr>
          <w:color w:val="000009"/>
        </w:rPr>
        <w:t>………………………………………</w:t>
      </w:r>
      <w:proofErr w:type="spellEnd"/>
      <w:r>
        <w:rPr>
          <w:color w:val="000009"/>
        </w:rPr>
        <w:t>.</w:t>
      </w:r>
    </w:p>
    <w:p w:rsidR="00BA1E99" w:rsidRDefault="0079063D">
      <w:pPr>
        <w:pStyle w:val="Paragrafoelenco"/>
        <w:numPr>
          <w:ilvl w:val="1"/>
          <w:numId w:val="8"/>
        </w:numPr>
        <w:tabs>
          <w:tab w:val="left" w:pos="1342"/>
        </w:tabs>
        <w:spacing w:before="135"/>
        <w:ind w:hanging="361"/>
        <w:jc w:val="both"/>
        <w:rPr>
          <w:sz w:val="24"/>
        </w:rPr>
      </w:pPr>
      <w:r>
        <w:rPr>
          <w:color w:val="000009"/>
          <w:sz w:val="24"/>
        </w:rPr>
        <w:t>INAIL - Codice ditta n.</w:t>
      </w:r>
      <w:r>
        <w:rPr>
          <w:color w:val="000009"/>
          <w:spacing w:val="-5"/>
          <w:sz w:val="24"/>
        </w:rPr>
        <w:t xml:space="preserve"> </w:t>
      </w:r>
      <w:proofErr w:type="spellStart"/>
      <w:r>
        <w:rPr>
          <w:color w:val="000009"/>
          <w:sz w:val="24"/>
        </w:rPr>
        <w:t>……………………</w:t>
      </w:r>
      <w:proofErr w:type="spellEnd"/>
      <w:r>
        <w:rPr>
          <w:color w:val="000009"/>
          <w:sz w:val="24"/>
        </w:rPr>
        <w:t>.</w:t>
      </w:r>
    </w:p>
    <w:p w:rsidR="00BA1E99" w:rsidRDefault="0079063D">
      <w:pPr>
        <w:pStyle w:val="Corpodeltesto"/>
        <w:spacing w:before="136"/>
        <w:ind w:left="1341"/>
        <w:jc w:val="both"/>
      </w:pPr>
      <w:r>
        <w:rPr>
          <w:color w:val="000009"/>
        </w:rPr>
        <w:t xml:space="preserve">Sede competente: </w:t>
      </w:r>
      <w:proofErr w:type="spellStart"/>
      <w:r>
        <w:rPr>
          <w:color w:val="000009"/>
        </w:rPr>
        <w:t>………………………………………</w:t>
      </w:r>
      <w:proofErr w:type="spellEnd"/>
      <w:r>
        <w:rPr>
          <w:color w:val="000009"/>
        </w:rPr>
        <w:t>.</w:t>
      </w:r>
    </w:p>
    <w:p w:rsidR="00BA1E99" w:rsidRDefault="0079063D">
      <w:pPr>
        <w:pStyle w:val="Paragrafoelenco"/>
        <w:numPr>
          <w:ilvl w:val="0"/>
          <w:numId w:val="8"/>
        </w:numPr>
        <w:tabs>
          <w:tab w:val="left" w:pos="934"/>
        </w:tabs>
        <w:spacing w:before="135" w:line="357" w:lineRule="auto"/>
        <w:ind w:right="279"/>
        <w:jc w:val="both"/>
        <w:rPr>
          <w:sz w:val="24"/>
        </w:rPr>
      </w:pPr>
      <w:r>
        <w:rPr>
          <w:color w:val="000009"/>
          <w:sz w:val="24"/>
        </w:rPr>
        <w:t xml:space="preserve">di non aver commesso gravi infrazioni, debitamente accertate, alle norme in materia di salute e sicurezza sul lavoro nonché agli obblighi di cui all’art. 30, comma 3 del </w:t>
      </w:r>
      <w:proofErr w:type="spellStart"/>
      <w:r>
        <w:rPr>
          <w:color w:val="000009"/>
          <w:sz w:val="24"/>
        </w:rPr>
        <w:t>d.lgs</w:t>
      </w:r>
      <w:proofErr w:type="spellEnd"/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50/2016;</w:t>
      </w:r>
    </w:p>
    <w:p w:rsidR="00BA1E99" w:rsidRDefault="0079063D">
      <w:pPr>
        <w:pStyle w:val="Paragrafoelenco"/>
        <w:numPr>
          <w:ilvl w:val="0"/>
          <w:numId w:val="8"/>
        </w:numPr>
        <w:tabs>
          <w:tab w:val="left" w:pos="934"/>
        </w:tabs>
        <w:spacing w:before="5" w:line="360" w:lineRule="auto"/>
        <w:ind w:right="277"/>
        <w:jc w:val="both"/>
        <w:rPr>
          <w:sz w:val="24"/>
        </w:rPr>
      </w:pPr>
      <w:r>
        <w:rPr>
          <w:color w:val="000009"/>
          <w:sz w:val="24"/>
        </w:rPr>
        <w:t>che l’impresa non è in stato di fallimento, di liquidazione coatta, di concordato preventivo e che nei suoi riguardi non è in corso un procedimento per la dichiarazione di una di tali</w:t>
      </w:r>
      <w:r>
        <w:rPr>
          <w:color w:val="000009"/>
          <w:spacing w:val="-25"/>
          <w:sz w:val="24"/>
        </w:rPr>
        <w:t xml:space="preserve"> </w:t>
      </w:r>
      <w:r>
        <w:rPr>
          <w:color w:val="000009"/>
          <w:sz w:val="24"/>
        </w:rPr>
        <w:t>situazioni;</w:t>
      </w:r>
    </w:p>
    <w:p w:rsidR="00BA1E99" w:rsidRDefault="0079063D">
      <w:pPr>
        <w:pStyle w:val="Paragrafoelenco"/>
        <w:numPr>
          <w:ilvl w:val="0"/>
          <w:numId w:val="8"/>
        </w:numPr>
        <w:tabs>
          <w:tab w:val="left" w:pos="934"/>
        </w:tabs>
        <w:spacing w:before="1" w:line="360" w:lineRule="auto"/>
        <w:ind w:right="273"/>
        <w:jc w:val="both"/>
        <w:rPr>
          <w:sz w:val="24"/>
        </w:rPr>
      </w:pPr>
      <w:r>
        <w:rPr>
          <w:color w:val="000009"/>
          <w:sz w:val="24"/>
        </w:rPr>
        <w:t xml:space="preserve">di non essere colpevole di gravi illeciti professionali, tali da rendere dubbia l’integrità o affidabilità dell’impresa. Tra questi rientrano gli atti e i comportamenti previsti dall’art. 80, comma 5, lettera c) del </w:t>
      </w:r>
      <w:proofErr w:type="spellStart"/>
      <w:r>
        <w:rPr>
          <w:color w:val="000009"/>
          <w:sz w:val="24"/>
        </w:rPr>
        <w:t>d.lgs</w:t>
      </w:r>
      <w:proofErr w:type="spellEnd"/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50/2016;</w:t>
      </w:r>
    </w:p>
    <w:p w:rsidR="00BA1E99" w:rsidRDefault="0079063D">
      <w:pPr>
        <w:pStyle w:val="Paragrafoelenco"/>
        <w:numPr>
          <w:ilvl w:val="0"/>
          <w:numId w:val="8"/>
        </w:numPr>
        <w:tabs>
          <w:tab w:val="left" w:pos="934"/>
        </w:tabs>
        <w:spacing w:line="360" w:lineRule="auto"/>
        <w:ind w:right="272"/>
        <w:jc w:val="both"/>
        <w:rPr>
          <w:sz w:val="24"/>
        </w:rPr>
      </w:pPr>
      <w:r>
        <w:rPr>
          <w:color w:val="000009"/>
          <w:sz w:val="24"/>
        </w:rPr>
        <w:t xml:space="preserve">che la partecipazione dell’impresa alla procedura di aggiudicazione non determina una situazione di conflitto di interesse, ai sensi dell’art. 42, comma 2 del </w:t>
      </w:r>
      <w:proofErr w:type="spellStart"/>
      <w:r>
        <w:rPr>
          <w:color w:val="000009"/>
          <w:sz w:val="24"/>
        </w:rPr>
        <w:t>d.lgs</w:t>
      </w:r>
      <w:proofErr w:type="spellEnd"/>
      <w:r>
        <w:rPr>
          <w:color w:val="000009"/>
          <w:sz w:val="24"/>
        </w:rPr>
        <w:t xml:space="preserve"> 50/2016, non risolvibile se non con l’esclusione dell’impresa dalla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procedura;</w:t>
      </w:r>
    </w:p>
    <w:p w:rsidR="00BA1E99" w:rsidRDefault="0079063D">
      <w:pPr>
        <w:pStyle w:val="Paragrafoelenco"/>
        <w:numPr>
          <w:ilvl w:val="0"/>
          <w:numId w:val="8"/>
        </w:numPr>
        <w:tabs>
          <w:tab w:val="left" w:pos="934"/>
        </w:tabs>
        <w:spacing w:line="360" w:lineRule="auto"/>
        <w:ind w:right="277"/>
        <w:jc w:val="both"/>
        <w:rPr>
          <w:sz w:val="24"/>
        </w:rPr>
      </w:pPr>
      <w:r>
        <w:rPr>
          <w:color w:val="000009"/>
          <w:sz w:val="24"/>
        </w:rPr>
        <w:t>che non vi è stato un precedente coinvolgimento dell’impresa nella preparazione della presente procedura d’appalto che provochi una distorsione della concorrenza non risolvibile con misure meno intrusive se non con l’esclusione dell’impresa dalla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procedura;</w:t>
      </w:r>
    </w:p>
    <w:p w:rsidR="00BA1E99" w:rsidRDefault="0079063D">
      <w:pPr>
        <w:pStyle w:val="Paragrafoelenco"/>
        <w:numPr>
          <w:ilvl w:val="0"/>
          <w:numId w:val="8"/>
        </w:numPr>
        <w:tabs>
          <w:tab w:val="left" w:pos="934"/>
        </w:tabs>
        <w:spacing w:line="360" w:lineRule="auto"/>
        <w:ind w:right="274"/>
        <w:jc w:val="both"/>
        <w:rPr>
          <w:sz w:val="24"/>
        </w:rPr>
      </w:pPr>
      <w:r>
        <w:rPr>
          <w:color w:val="000009"/>
          <w:sz w:val="24"/>
        </w:rPr>
        <w:t xml:space="preserve">che nei confronti dell’impresa non è stata applicata la sanzione </w:t>
      </w:r>
      <w:proofErr w:type="spellStart"/>
      <w:r>
        <w:rPr>
          <w:color w:val="000009"/>
          <w:sz w:val="24"/>
        </w:rPr>
        <w:t>interdittiva</w:t>
      </w:r>
      <w:proofErr w:type="spellEnd"/>
      <w:r>
        <w:rPr>
          <w:color w:val="000009"/>
          <w:sz w:val="24"/>
        </w:rPr>
        <w:t xml:space="preserve"> di cui all’art. 9, comma 2, lettera c), del D. </w:t>
      </w:r>
      <w:proofErr w:type="spellStart"/>
      <w:r>
        <w:rPr>
          <w:color w:val="000009"/>
          <w:sz w:val="24"/>
        </w:rPr>
        <w:t>Lgs</w:t>
      </w:r>
      <w:proofErr w:type="spellEnd"/>
      <w:r>
        <w:rPr>
          <w:color w:val="000009"/>
          <w:sz w:val="24"/>
        </w:rPr>
        <w:t xml:space="preserve"> 08.06.2001 n. 231 o altra sanzione che comporta il divieto di contrarre con la pubblica amministrazione compresi i provvedimenti </w:t>
      </w:r>
      <w:proofErr w:type="spellStart"/>
      <w:r>
        <w:rPr>
          <w:color w:val="000009"/>
          <w:sz w:val="24"/>
        </w:rPr>
        <w:t>interdittivi</w:t>
      </w:r>
      <w:proofErr w:type="spellEnd"/>
      <w:r>
        <w:rPr>
          <w:color w:val="000009"/>
          <w:sz w:val="24"/>
        </w:rPr>
        <w:t xml:space="preserve"> di cui all'articolo 14 del </w:t>
      </w:r>
      <w:proofErr w:type="spellStart"/>
      <w:r>
        <w:rPr>
          <w:color w:val="000009"/>
          <w:sz w:val="24"/>
        </w:rPr>
        <w:t>d.lgs</w:t>
      </w:r>
      <w:proofErr w:type="spell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81/2008;</w:t>
      </w:r>
    </w:p>
    <w:p w:rsidR="00BA1E99" w:rsidRDefault="0079063D">
      <w:pPr>
        <w:pStyle w:val="Paragrafoelenco"/>
        <w:numPr>
          <w:ilvl w:val="0"/>
          <w:numId w:val="8"/>
        </w:numPr>
        <w:tabs>
          <w:tab w:val="left" w:pos="934"/>
        </w:tabs>
        <w:spacing w:line="360" w:lineRule="auto"/>
        <w:ind w:right="281"/>
        <w:jc w:val="both"/>
        <w:rPr>
          <w:sz w:val="24"/>
        </w:rPr>
      </w:pPr>
      <w:r>
        <w:rPr>
          <w:color w:val="000009"/>
          <w:sz w:val="24"/>
        </w:rPr>
        <w:t xml:space="preserve">di essere in regola con le norme che disciplinano la sicurezza sui luoghi di lavoro D. </w:t>
      </w:r>
      <w:proofErr w:type="spellStart"/>
      <w:r>
        <w:rPr>
          <w:color w:val="000009"/>
          <w:sz w:val="24"/>
        </w:rPr>
        <w:t>Lgs</w:t>
      </w:r>
      <w:proofErr w:type="spellEnd"/>
      <w:r>
        <w:rPr>
          <w:color w:val="000009"/>
          <w:sz w:val="24"/>
        </w:rPr>
        <w:t>. 81/08 e</w:t>
      </w:r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ss.mm.ii.</w:t>
      </w:r>
      <w:proofErr w:type="spellEnd"/>
      <w:r>
        <w:rPr>
          <w:color w:val="000009"/>
          <w:sz w:val="24"/>
        </w:rPr>
        <w:t>;</w:t>
      </w:r>
    </w:p>
    <w:p w:rsidR="00BA1E99" w:rsidRDefault="0079063D">
      <w:pPr>
        <w:pStyle w:val="Paragrafoelenco"/>
        <w:numPr>
          <w:ilvl w:val="0"/>
          <w:numId w:val="8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color w:val="000009"/>
          <w:sz w:val="24"/>
        </w:rPr>
        <w:t>di essere in regola con le norme di legge e contrattuali in materia di lavoro</w:t>
      </w:r>
      <w:r>
        <w:rPr>
          <w:color w:val="000009"/>
          <w:spacing w:val="-19"/>
          <w:sz w:val="24"/>
        </w:rPr>
        <w:t xml:space="preserve"> </w:t>
      </w:r>
      <w:r>
        <w:rPr>
          <w:color w:val="000009"/>
          <w:sz w:val="24"/>
        </w:rPr>
        <w:t>dipendente;</w:t>
      </w:r>
    </w:p>
    <w:p w:rsidR="00BA1E99" w:rsidRDefault="00BA1E99">
      <w:pPr>
        <w:jc w:val="both"/>
        <w:rPr>
          <w:sz w:val="24"/>
        </w:rPr>
        <w:sectPr w:rsidR="00BA1E99">
          <w:pgSz w:w="11910" w:h="16840"/>
          <w:pgMar w:top="900" w:right="860" w:bottom="1180" w:left="920" w:header="0" w:footer="999" w:gutter="0"/>
          <w:cols w:space="720"/>
        </w:sectPr>
      </w:pPr>
    </w:p>
    <w:p w:rsidR="00BA1E99" w:rsidRDefault="0079063D">
      <w:pPr>
        <w:pStyle w:val="Paragrafoelenco"/>
        <w:numPr>
          <w:ilvl w:val="0"/>
          <w:numId w:val="8"/>
        </w:numPr>
        <w:tabs>
          <w:tab w:val="left" w:pos="934"/>
        </w:tabs>
        <w:spacing w:before="74" w:line="360" w:lineRule="auto"/>
        <w:ind w:right="271"/>
        <w:jc w:val="both"/>
        <w:rPr>
          <w:sz w:val="24"/>
        </w:rPr>
      </w:pPr>
      <w:r>
        <w:rPr>
          <w:color w:val="000009"/>
          <w:sz w:val="24"/>
        </w:rPr>
        <w:lastRenderedPageBreak/>
        <w:t>che l’impresa non è iscritta nel casellario informatico tenuto dall’Osservatorio dell’ANAC per aver presentato false dichiarazioni o falsa documentazione ai fini del rilascio dell’attestazione di qualificazione;</w:t>
      </w:r>
    </w:p>
    <w:p w:rsidR="00BA1E99" w:rsidRDefault="0079063D">
      <w:pPr>
        <w:pStyle w:val="Paragrafoelenco"/>
        <w:numPr>
          <w:ilvl w:val="0"/>
          <w:numId w:val="8"/>
        </w:numPr>
        <w:tabs>
          <w:tab w:val="left" w:pos="934"/>
        </w:tabs>
        <w:spacing w:line="360" w:lineRule="auto"/>
        <w:ind w:right="271"/>
        <w:jc w:val="both"/>
        <w:rPr>
          <w:sz w:val="24"/>
        </w:rPr>
      </w:pPr>
      <w:r>
        <w:rPr>
          <w:color w:val="000009"/>
          <w:sz w:val="24"/>
        </w:rPr>
        <w:t>che l’impresa non ha violato il divieto di intestazione fiduciaria posto all’art. 17 della legge 19.03.1990, n.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55;</w:t>
      </w:r>
    </w:p>
    <w:p w:rsidR="00BA1E99" w:rsidRDefault="0079063D">
      <w:pPr>
        <w:pStyle w:val="Paragrafoelenco"/>
        <w:numPr>
          <w:ilvl w:val="0"/>
          <w:numId w:val="8"/>
        </w:numPr>
        <w:tabs>
          <w:tab w:val="left" w:pos="934"/>
        </w:tabs>
        <w:spacing w:line="269" w:lineRule="exact"/>
        <w:ind w:hanging="361"/>
        <w:jc w:val="both"/>
        <w:rPr>
          <w:sz w:val="24"/>
        </w:rPr>
      </w:pPr>
      <w:r>
        <w:rPr>
          <w:color w:val="000009"/>
          <w:sz w:val="24"/>
        </w:rPr>
        <w:t>ai sensi dell’art. 17 della legge 12.03.1999, n.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68:*</w:t>
      </w:r>
    </w:p>
    <w:p w:rsidR="00BA1E99" w:rsidRDefault="00BA1E99">
      <w:pPr>
        <w:pStyle w:val="Corpodeltesto"/>
        <w:spacing w:before="9"/>
        <w:rPr>
          <w:sz w:val="22"/>
        </w:rPr>
      </w:pPr>
    </w:p>
    <w:p w:rsidR="00BA1E99" w:rsidRDefault="0079063D">
      <w:pPr>
        <w:pStyle w:val="Paragrafoelenco"/>
        <w:numPr>
          <w:ilvl w:val="0"/>
          <w:numId w:val="7"/>
        </w:numPr>
        <w:tabs>
          <w:tab w:val="left" w:pos="1137"/>
        </w:tabs>
        <w:spacing w:line="357" w:lineRule="auto"/>
        <w:ind w:right="109" w:firstLine="0"/>
        <w:jc w:val="left"/>
        <w:rPr>
          <w:sz w:val="24"/>
        </w:rPr>
      </w:pPr>
      <w:r>
        <w:rPr>
          <w:color w:val="000009"/>
          <w:sz w:val="24"/>
        </w:rPr>
        <w:t>Che l’impresa è in regola con le norme che disciplinano il diritto al lavoro dei disabili poiché ha ottemperato alle disposizioni contenute nella Legge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68/1999</w:t>
      </w:r>
      <w:r>
        <w:rPr>
          <w:sz w:val="24"/>
        </w:rPr>
        <w:t>.</w:t>
      </w:r>
    </w:p>
    <w:p w:rsidR="00BA1E99" w:rsidRDefault="0079063D">
      <w:pPr>
        <w:pStyle w:val="Heading2"/>
        <w:spacing w:before="212"/>
      </w:pPr>
      <w:r>
        <w:rPr>
          <w:color w:val="000009"/>
        </w:rPr>
        <w:t>oppure</w:t>
      </w:r>
    </w:p>
    <w:p w:rsidR="00BA1E99" w:rsidRDefault="00BA1E99">
      <w:pPr>
        <w:pStyle w:val="Corpodeltesto"/>
        <w:spacing w:before="6"/>
        <w:rPr>
          <w:rFonts w:ascii="Book Antiqua"/>
          <w:b/>
          <w:i/>
          <w:sz w:val="28"/>
        </w:rPr>
      </w:pPr>
    </w:p>
    <w:p w:rsidR="00BA1E99" w:rsidRDefault="0079063D">
      <w:pPr>
        <w:pStyle w:val="Paragrafoelenco"/>
        <w:numPr>
          <w:ilvl w:val="0"/>
          <w:numId w:val="7"/>
        </w:numPr>
        <w:tabs>
          <w:tab w:val="left" w:pos="1336"/>
          <w:tab w:val="left" w:pos="1337"/>
        </w:tabs>
        <w:spacing w:line="360" w:lineRule="auto"/>
        <w:ind w:right="110" w:firstLine="0"/>
        <w:jc w:val="left"/>
        <w:rPr>
          <w:sz w:val="24"/>
        </w:rPr>
      </w:pPr>
      <w:r>
        <w:rPr>
          <w:color w:val="000009"/>
          <w:sz w:val="24"/>
        </w:rPr>
        <w:t>Che l’impresa non è soggetta agli obblighi di assunzione obbligatoria previsti dalla Legge 68/99 per i seguenti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motivi:</w:t>
      </w:r>
    </w:p>
    <w:p w:rsidR="00BA1E99" w:rsidRDefault="0079063D">
      <w:pPr>
        <w:pStyle w:val="Corpodeltesto"/>
        <w:spacing w:before="201"/>
        <w:ind w:left="921"/>
      </w:pPr>
      <w:proofErr w:type="spellStart"/>
      <w:r>
        <w:rPr>
          <w:color w:val="000009"/>
        </w:rPr>
        <w:t>…………………………………………………………………………………………………</w:t>
      </w:r>
      <w:proofErr w:type="spellEnd"/>
    </w:p>
    <w:p w:rsidR="00BA1E99" w:rsidRDefault="0079063D">
      <w:pPr>
        <w:pStyle w:val="Corpodeltesto"/>
        <w:spacing w:before="136"/>
        <w:ind w:left="921"/>
        <w:rPr>
          <w:b/>
        </w:rPr>
      </w:pPr>
      <w:proofErr w:type="spellStart"/>
      <w:r>
        <w:rPr>
          <w:color w:val="000009"/>
        </w:rPr>
        <w:t>…………………………………………………………………………………………………</w:t>
      </w:r>
      <w:proofErr w:type="spellEnd"/>
      <w:r>
        <w:rPr>
          <w:b/>
        </w:rPr>
        <w:t>.</w:t>
      </w:r>
    </w:p>
    <w:p w:rsidR="00BA1E99" w:rsidRDefault="00BA1E99">
      <w:pPr>
        <w:pStyle w:val="Corpodeltesto"/>
        <w:spacing w:before="6"/>
        <w:rPr>
          <w:b/>
          <w:sz w:val="29"/>
        </w:rPr>
      </w:pPr>
    </w:p>
    <w:p w:rsidR="00BA1E99" w:rsidRDefault="0079063D">
      <w:pPr>
        <w:pStyle w:val="Paragrafoelenco"/>
        <w:numPr>
          <w:ilvl w:val="0"/>
          <w:numId w:val="8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color w:val="000009"/>
          <w:sz w:val="24"/>
        </w:rPr>
        <w:t xml:space="preserve">che il </w:t>
      </w:r>
      <w:r>
        <w:rPr>
          <w:b/>
          <w:color w:val="000009"/>
          <w:sz w:val="24"/>
        </w:rPr>
        <w:t>sottoscritto</w:t>
      </w:r>
      <w:r>
        <w:rPr>
          <w:color w:val="000009"/>
          <w:sz w:val="24"/>
        </w:rPr>
        <w:t>:*</w:t>
      </w:r>
    </w:p>
    <w:p w:rsidR="00BA1E99" w:rsidRDefault="00BA1E99">
      <w:pPr>
        <w:pStyle w:val="Corpodeltesto"/>
        <w:spacing w:before="8"/>
        <w:rPr>
          <w:sz w:val="22"/>
        </w:rPr>
      </w:pPr>
    </w:p>
    <w:p w:rsidR="00BA1E99" w:rsidRDefault="0079063D">
      <w:pPr>
        <w:pStyle w:val="Paragrafoelenco"/>
        <w:numPr>
          <w:ilvl w:val="0"/>
          <w:numId w:val="6"/>
        </w:numPr>
        <w:tabs>
          <w:tab w:val="left" w:pos="1630"/>
        </w:tabs>
        <w:spacing w:before="1" w:line="357" w:lineRule="auto"/>
        <w:ind w:right="271" w:firstLine="0"/>
        <w:rPr>
          <w:sz w:val="24"/>
        </w:rPr>
      </w:pPr>
      <w:r>
        <w:rPr>
          <w:color w:val="000009"/>
          <w:sz w:val="24"/>
        </w:rPr>
        <w:t>non è stato vittima dei reati previsti e puniti dagli artt. 317 e 629 c.p., aggravati ai sensi dell’art. 7 del decreto legge 13 maggio 1991, n. 152, convertito, con modificazioni, dalla legge 12 luglio 1991 n. 203 ovvero pur essendo stato vittima dei suddetti reati ha denunciato i fatti all’autorità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giudiziaria;</w:t>
      </w:r>
    </w:p>
    <w:p w:rsidR="00BA1E99" w:rsidRDefault="0079063D">
      <w:pPr>
        <w:pStyle w:val="Heading2"/>
        <w:spacing w:before="135"/>
        <w:ind w:left="1346"/>
      </w:pPr>
      <w:r>
        <w:rPr>
          <w:color w:val="000009"/>
        </w:rPr>
        <w:t>oppure</w:t>
      </w:r>
    </w:p>
    <w:p w:rsidR="00BA1E99" w:rsidRDefault="00BA1E99">
      <w:pPr>
        <w:pStyle w:val="Corpodeltesto"/>
        <w:spacing w:before="1"/>
        <w:rPr>
          <w:rFonts w:ascii="Book Antiqua"/>
          <w:b/>
          <w:i/>
          <w:sz w:val="22"/>
        </w:rPr>
      </w:pPr>
    </w:p>
    <w:p w:rsidR="00BA1E99" w:rsidRDefault="0079063D">
      <w:pPr>
        <w:pStyle w:val="Paragrafoelenco"/>
        <w:numPr>
          <w:ilvl w:val="0"/>
          <w:numId w:val="5"/>
        </w:numPr>
        <w:tabs>
          <w:tab w:val="left" w:pos="1270"/>
        </w:tabs>
        <w:spacing w:line="357" w:lineRule="auto"/>
        <w:ind w:right="276" w:firstLine="0"/>
        <w:rPr>
          <w:sz w:val="24"/>
        </w:rPr>
      </w:pPr>
      <w:r>
        <w:rPr>
          <w:color w:val="000009"/>
          <w:sz w:val="24"/>
        </w:rPr>
        <w:t>è stato vittima dei reati previsti e puniti dagli artt. 317 e 629 c.p., aggravati ai sensi dell’art. 7 del decreto legge 13 maggio 1991, n. 152, convertito, con modificazioni, dalla legge 12 luglio 1991 n. 203, e non ha denunciato i fatti all’autorità giudiziaria, in quanto ricorrono i casi previsti dall’art. 4, 1° comma, della legge 24 novembre 1981, n.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689.</w:t>
      </w:r>
    </w:p>
    <w:p w:rsidR="00BA1E99" w:rsidRDefault="0079063D">
      <w:pPr>
        <w:pStyle w:val="Paragrafoelenco"/>
        <w:numPr>
          <w:ilvl w:val="0"/>
          <w:numId w:val="8"/>
        </w:numPr>
        <w:tabs>
          <w:tab w:val="left" w:pos="934"/>
        </w:tabs>
        <w:spacing w:before="131"/>
        <w:ind w:hanging="361"/>
        <w:jc w:val="both"/>
        <w:rPr>
          <w:b/>
          <w:sz w:val="24"/>
        </w:rPr>
      </w:pPr>
      <w:r>
        <w:rPr>
          <w:color w:val="000009"/>
          <w:sz w:val="24"/>
        </w:rPr>
        <w:t>che l’Impresa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  <w:u w:val="single" w:color="000009"/>
        </w:rPr>
        <w:t>*</w:t>
      </w:r>
    </w:p>
    <w:p w:rsidR="00BA1E99" w:rsidRDefault="00BA1E99">
      <w:pPr>
        <w:pStyle w:val="Corpodeltesto"/>
        <w:spacing w:before="6"/>
        <w:rPr>
          <w:b/>
          <w:sz w:val="22"/>
        </w:rPr>
      </w:pPr>
    </w:p>
    <w:p w:rsidR="00BA1E99" w:rsidRDefault="0079063D">
      <w:pPr>
        <w:pStyle w:val="Paragrafoelenco"/>
        <w:numPr>
          <w:ilvl w:val="0"/>
          <w:numId w:val="4"/>
        </w:numPr>
        <w:tabs>
          <w:tab w:val="left" w:pos="1379"/>
          <w:tab w:val="left" w:pos="1380"/>
        </w:tabs>
        <w:spacing w:line="357" w:lineRule="auto"/>
        <w:ind w:right="274" w:hanging="425"/>
        <w:jc w:val="left"/>
        <w:rPr>
          <w:sz w:val="24"/>
        </w:rPr>
      </w:pPr>
      <w:r>
        <w:rPr>
          <w:color w:val="000009"/>
          <w:sz w:val="24"/>
        </w:rPr>
        <w:t>non si trova in alcuna situazione di controllo di cui all'articolo 2359 del codice civile con alcun soggetto, e di aver formulato autonomamente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l'offerta.</w:t>
      </w:r>
    </w:p>
    <w:p w:rsidR="00BA1E99" w:rsidRDefault="0079063D">
      <w:pPr>
        <w:spacing w:before="209"/>
        <w:ind w:left="1346"/>
        <w:rPr>
          <w:b/>
          <w:sz w:val="24"/>
        </w:rPr>
      </w:pPr>
      <w:r>
        <w:rPr>
          <w:b/>
          <w:color w:val="000009"/>
          <w:sz w:val="24"/>
          <w:u w:val="single" w:color="000009"/>
        </w:rPr>
        <w:t>ovvero</w:t>
      </w:r>
    </w:p>
    <w:p w:rsidR="00BA1E99" w:rsidRDefault="00BA1E99">
      <w:pPr>
        <w:pStyle w:val="Corpodeltesto"/>
        <w:spacing w:before="8"/>
        <w:rPr>
          <w:b/>
          <w:sz w:val="20"/>
        </w:rPr>
      </w:pPr>
    </w:p>
    <w:p w:rsidR="00BA1E99" w:rsidRDefault="0079063D">
      <w:pPr>
        <w:pStyle w:val="Paragrafoelenco"/>
        <w:numPr>
          <w:ilvl w:val="0"/>
          <w:numId w:val="4"/>
        </w:numPr>
        <w:tabs>
          <w:tab w:val="left" w:pos="1322"/>
        </w:tabs>
        <w:spacing w:before="100" w:line="357" w:lineRule="auto"/>
        <w:ind w:right="269" w:hanging="425"/>
        <w:rPr>
          <w:sz w:val="24"/>
        </w:rPr>
      </w:pPr>
      <w:r>
        <w:rPr>
          <w:color w:val="000009"/>
          <w:sz w:val="24"/>
        </w:rPr>
        <w:t>non è a conoscenza della partecipazione alla medesima procedura di soggetti che si trovano, rispetto ad essa, in una delle situazioni di controllo di cui all'articolo 2359 del codice civile, e di aver formulato autonomamente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l'offerta.</w:t>
      </w:r>
    </w:p>
    <w:p w:rsidR="00BA1E99" w:rsidRDefault="00BA1E99">
      <w:pPr>
        <w:spacing w:line="357" w:lineRule="auto"/>
        <w:jc w:val="both"/>
        <w:rPr>
          <w:sz w:val="24"/>
        </w:rPr>
        <w:sectPr w:rsidR="00BA1E99">
          <w:pgSz w:w="11910" w:h="16840"/>
          <w:pgMar w:top="900" w:right="860" w:bottom="1200" w:left="920" w:header="0" w:footer="999" w:gutter="0"/>
          <w:cols w:space="720"/>
        </w:sectPr>
      </w:pPr>
    </w:p>
    <w:p w:rsidR="00BA1E99" w:rsidRDefault="0079063D">
      <w:pPr>
        <w:spacing w:before="77"/>
        <w:ind w:left="1346"/>
        <w:rPr>
          <w:b/>
          <w:sz w:val="24"/>
        </w:rPr>
      </w:pPr>
      <w:r>
        <w:rPr>
          <w:b/>
          <w:color w:val="000009"/>
          <w:sz w:val="24"/>
          <w:u w:val="single" w:color="000009"/>
        </w:rPr>
        <w:lastRenderedPageBreak/>
        <w:t>ovvero</w:t>
      </w:r>
    </w:p>
    <w:p w:rsidR="00BA1E99" w:rsidRDefault="00BA1E99">
      <w:pPr>
        <w:pStyle w:val="Corpodeltesto"/>
        <w:spacing w:before="8"/>
        <w:rPr>
          <w:b/>
          <w:sz w:val="20"/>
        </w:rPr>
      </w:pPr>
    </w:p>
    <w:p w:rsidR="00BA1E99" w:rsidRDefault="0079063D">
      <w:pPr>
        <w:pStyle w:val="Paragrafoelenco"/>
        <w:numPr>
          <w:ilvl w:val="0"/>
          <w:numId w:val="4"/>
        </w:numPr>
        <w:tabs>
          <w:tab w:val="left" w:pos="1327"/>
        </w:tabs>
        <w:spacing w:before="100" w:line="357" w:lineRule="auto"/>
        <w:ind w:right="276" w:hanging="425"/>
        <w:rPr>
          <w:sz w:val="24"/>
        </w:rPr>
      </w:pPr>
      <w:r>
        <w:rPr>
          <w:color w:val="000009"/>
          <w:sz w:val="24"/>
        </w:rPr>
        <w:t>è a conoscenza della partecipazione alla medesima procedura di soggetti che si trovano, rispetto ad essa, in una delle situazioni di controllo di cui all'articolo 2359 del codice civile, e di aver formulato autonomamente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l'offerta.</w:t>
      </w:r>
    </w:p>
    <w:p w:rsidR="00BA1E99" w:rsidRDefault="0079063D">
      <w:pPr>
        <w:pStyle w:val="Heading1"/>
        <w:spacing w:before="207"/>
        <w:ind w:left="1350"/>
      </w:pPr>
      <w:proofErr w:type="spellStart"/>
      <w:r>
        <w:rPr>
          <w:color w:val="000009"/>
        </w:rPr>
        <w:t>*Barrare</w:t>
      </w:r>
      <w:proofErr w:type="spellEnd"/>
      <w:r>
        <w:rPr>
          <w:color w:val="000009"/>
        </w:rPr>
        <w:t xml:space="preserve"> la casella d’interesse</w:t>
      </w:r>
    </w:p>
    <w:p w:rsidR="00BA1E99" w:rsidRDefault="0079063D">
      <w:pPr>
        <w:pStyle w:val="Paragrafoelenco"/>
        <w:numPr>
          <w:ilvl w:val="0"/>
          <w:numId w:val="8"/>
        </w:numPr>
        <w:tabs>
          <w:tab w:val="left" w:pos="934"/>
        </w:tabs>
        <w:spacing w:before="136" w:line="360" w:lineRule="auto"/>
        <w:ind w:right="280"/>
        <w:rPr>
          <w:sz w:val="24"/>
        </w:rPr>
      </w:pPr>
      <w:r>
        <w:rPr>
          <w:color w:val="000009"/>
          <w:sz w:val="24"/>
        </w:rPr>
        <w:t xml:space="preserve">che nei propri confronti non sussistono le cause di decadenza, di sospensione o di divieto di cui all’art. 67 del </w:t>
      </w:r>
      <w:proofErr w:type="spellStart"/>
      <w:r>
        <w:rPr>
          <w:color w:val="000009"/>
          <w:sz w:val="24"/>
        </w:rPr>
        <w:t>D.Lvo</w:t>
      </w:r>
      <w:proofErr w:type="spellEnd"/>
      <w:r>
        <w:rPr>
          <w:color w:val="000009"/>
          <w:sz w:val="24"/>
        </w:rPr>
        <w:t xml:space="preserve"> 06/09/2011, n. 159 e</w:t>
      </w:r>
      <w:r>
        <w:rPr>
          <w:color w:val="000009"/>
          <w:spacing w:val="-4"/>
          <w:sz w:val="24"/>
        </w:rPr>
        <w:t xml:space="preserve"> </w:t>
      </w:r>
      <w:proofErr w:type="spellStart"/>
      <w:r>
        <w:rPr>
          <w:color w:val="000009"/>
          <w:sz w:val="24"/>
        </w:rPr>
        <w:t>ss.mm.ii.</w:t>
      </w:r>
      <w:proofErr w:type="spellEnd"/>
      <w:r>
        <w:rPr>
          <w:color w:val="000009"/>
          <w:sz w:val="24"/>
        </w:rPr>
        <w:t>;</w:t>
      </w:r>
    </w:p>
    <w:p w:rsidR="00BA1E99" w:rsidRDefault="0079063D">
      <w:pPr>
        <w:pStyle w:val="Paragrafoelenco"/>
        <w:numPr>
          <w:ilvl w:val="0"/>
          <w:numId w:val="8"/>
        </w:numPr>
        <w:tabs>
          <w:tab w:val="left" w:pos="934"/>
        </w:tabs>
        <w:spacing w:line="360" w:lineRule="auto"/>
        <w:ind w:right="272"/>
        <w:rPr>
          <w:sz w:val="24"/>
        </w:rPr>
      </w:pPr>
      <w:r>
        <w:rPr>
          <w:color w:val="000009"/>
          <w:sz w:val="24"/>
        </w:rPr>
        <w:t>che il soggetto concorrente non ha commesso grave negligenza, malafede o errore grave nell’esecuzione di prestazioni/forniture affidate da codesto o da altri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Enti;</w:t>
      </w:r>
    </w:p>
    <w:p w:rsidR="00BA1E99" w:rsidRDefault="0079063D">
      <w:pPr>
        <w:pStyle w:val="Heading1"/>
        <w:numPr>
          <w:ilvl w:val="0"/>
          <w:numId w:val="8"/>
        </w:numPr>
        <w:tabs>
          <w:tab w:val="left" w:pos="934"/>
        </w:tabs>
        <w:ind w:hanging="361"/>
      </w:pPr>
      <w:r>
        <w:rPr>
          <w:color w:val="000009"/>
        </w:rPr>
        <w:t>* Barrare la casella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d’interesse</w:t>
      </w:r>
    </w:p>
    <w:p w:rsidR="00BA1E99" w:rsidRDefault="0079063D">
      <w:pPr>
        <w:pStyle w:val="Paragrafoelenco"/>
        <w:numPr>
          <w:ilvl w:val="0"/>
          <w:numId w:val="3"/>
        </w:numPr>
        <w:tabs>
          <w:tab w:val="left" w:pos="1653"/>
          <w:tab w:val="left" w:pos="1654"/>
        </w:tabs>
        <w:spacing w:before="137" w:line="345" w:lineRule="auto"/>
        <w:ind w:right="276"/>
        <w:jc w:val="left"/>
        <w:rPr>
          <w:sz w:val="24"/>
        </w:rPr>
      </w:pPr>
      <w:r>
        <w:rPr>
          <w:color w:val="000009"/>
          <w:sz w:val="24"/>
        </w:rPr>
        <w:t>di aver già effettuato, in precedenza, la fornitura di testi scolastici per le scuole di ogni ordine 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grado;</w:t>
      </w:r>
    </w:p>
    <w:p w:rsidR="00BA1E99" w:rsidRDefault="0079063D">
      <w:pPr>
        <w:pStyle w:val="Corpodeltesto"/>
        <w:spacing w:before="19"/>
        <w:ind w:left="933"/>
      </w:pPr>
      <w:r>
        <w:rPr>
          <w:color w:val="000009"/>
        </w:rPr>
        <w:t>oppure</w:t>
      </w:r>
    </w:p>
    <w:p w:rsidR="00BA1E99" w:rsidRDefault="0079063D">
      <w:pPr>
        <w:pStyle w:val="Paragrafoelenco"/>
        <w:numPr>
          <w:ilvl w:val="0"/>
          <w:numId w:val="3"/>
        </w:numPr>
        <w:tabs>
          <w:tab w:val="left" w:pos="1653"/>
          <w:tab w:val="left" w:pos="1654"/>
        </w:tabs>
        <w:spacing w:before="137" w:line="345" w:lineRule="auto"/>
        <w:ind w:right="273"/>
        <w:jc w:val="left"/>
        <w:rPr>
          <w:sz w:val="24"/>
        </w:rPr>
      </w:pPr>
      <w:r>
        <w:rPr>
          <w:color w:val="000009"/>
          <w:sz w:val="24"/>
        </w:rPr>
        <w:t>di non aver già effettuato, in precedenza, la fornitura di testi scolastici per le scuole di ogni ordine 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grado;</w:t>
      </w:r>
    </w:p>
    <w:p w:rsidR="00BA1E99" w:rsidRDefault="0079063D">
      <w:pPr>
        <w:pStyle w:val="Paragrafoelenco"/>
        <w:numPr>
          <w:ilvl w:val="0"/>
          <w:numId w:val="8"/>
        </w:numPr>
        <w:tabs>
          <w:tab w:val="left" w:pos="934"/>
          <w:tab w:val="left" w:pos="8474"/>
        </w:tabs>
        <w:spacing w:before="20" w:line="276" w:lineRule="auto"/>
        <w:ind w:right="274"/>
        <w:jc w:val="both"/>
        <w:rPr>
          <w:sz w:val="24"/>
        </w:rPr>
      </w:pPr>
      <w:r>
        <w:rPr>
          <w:color w:val="000009"/>
          <w:sz w:val="24"/>
        </w:rPr>
        <w:t xml:space="preserve">di mettere a disposizione un effettivo luogo di esercizio dell’attività di vendita al dettaglio, ubicato      nel    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 xml:space="preserve">Comune    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, alla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pacing w:val="-5"/>
          <w:sz w:val="24"/>
        </w:rPr>
        <w:t>Via</w:t>
      </w:r>
    </w:p>
    <w:p w:rsidR="00BA1E99" w:rsidRDefault="0079063D">
      <w:pPr>
        <w:pStyle w:val="Corpodeltesto"/>
        <w:tabs>
          <w:tab w:val="left" w:pos="4293"/>
          <w:tab w:val="left" w:pos="9701"/>
          <w:tab w:val="left" w:pos="9797"/>
        </w:tabs>
        <w:spacing w:before="1" w:line="276" w:lineRule="auto"/>
        <w:ind w:left="933" w:right="273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,   n.   </w:t>
      </w:r>
      <w:r>
        <w:rPr>
          <w:color w:val="000009"/>
          <w:u w:val="single" w:color="000008"/>
        </w:rPr>
        <w:t xml:space="preserve">         </w:t>
      </w:r>
      <w:r>
        <w:rPr>
          <w:color w:val="000009"/>
          <w:spacing w:val="29"/>
          <w:u w:val="single" w:color="000008"/>
        </w:rPr>
        <w:t xml:space="preserve"> </w:t>
      </w:r>
      <w:r>
        <w:rPr>
          <w:color w:val="000009"/>
        </w:rPr>
        <w:t xml:space="preserve">,  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Tel.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spacing w:val="-17"/>
        </w:rPr>
        <w:t xml:space="preserve">, </w:t>
      </w:r>
      <w:r>
        <w:rPr>
          <w:color w:val="000009"/>
        </w:rPr>
        <w:t>orario di apertura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pubblico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 w:rsidR="00BA1E99" w:rsidRDefault="0079063D">
      <w:pPr>
        <w:pStyle w:val="Paragrafoelenco"/>
        <w:numPr>
          <w:ilvl w:val="0"/>
          <w:numId w:val="8"/>
        </w:numPr>
        <w:tabs>
          <w:tab w:val="left" w:pos="934"/>
        </w:tabs>
        <w:spacing w:before="200" w:line="360" w:lineRule="auto"/>
        <w:ind w:right="269"/>
        <w:jc w:val="both"/>
        <w:rPr>
          <w:sz w:val="24"/>
        </w:rPr>
      </w:pPr>
      <w:r>
        <w:rPr>
          <w:sz w:val="24"/>
        </w:rPr>
        <w:t>di disporre di un PC e di collegamento internet presso il punto vendita di cui sopra e che lo stesso sarà disponibile per tutto il periodo di fornitura dei libri di</w:t>
      </w:r>
      <w:r>
        <w:rPr>
          <w:spacing w:val="-11"/>
          <w:sz w:val="24"/>
        </w:rPr>
        <w:t xml:space="preserve"> </w:t>
      </w:r>
      <w:r>
        <w:rPr>
          <w:sz w:val="24"/>
        </w:rPr>
        <w:t>testo;</w:t>
      </w:r>
    </w:p>
    <w:p w:rsidR="00BA1E99" w:rsidRDefault="0079063D">
      <w:pPr>
        <w:pStyle w:val="Paragrafoelenco"/>
        <w:numPr>
          <w:ilvl w:val="0"/>
          <w:numId w:val="8"/>
        </w:numPr>
        <w:tabs>
          <w:tab w:val="left" w:pos="934"/>
        </w:tabs>
        <w:spacing w:line="360" w:lineRule="auto"/>
        <w:ind w:right="270"/>
        <w:jc w:val="both"/>
        <w:rPr>
          <w:sz w:val="24"/>
        </w:rPr>
      </w:pPr>
      <w:r>
        <w:rPr>
          <w:color w:val="000009"/>
          <w:sz w:val="24"/>
        </w:rPr>
        <w:t>di essere in regola con gli obblighi in materia di tracciabilità finanziaria, di cui all’art. 3 della Legge n. 136/2010, così come modificato e integrato dal decreto-legge n. 187 del 12 novembre 2010, convertito, con modificazioni, dalla Legge n. 217 del 17 dicembre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2010;</w:t>
      </w:r>
    </w:p>
    <w:p w:rsidR="00BA1E99" w:rsidRDefault="0079063D">
      <w:pPr>
        <w:spacing w:before="1"/>
        <w:ind w:left="3439"/>
        <w:jc w:val="both"/>
        <w:rPr>
          <w:sz w:val="24"/>
        </w:rPr>
      </w:pPr>
      <w:r>
        <w:rPr>
          <w:b/>
          <w:color w:val="000009"/>
          <w:sz w:val="24"/>
        </w:rPr>
        <w:t xml:space="preserve">DICHIARA, altresì, </w:t>
      </w:r>
      <w:r>
        <w:rPr>
          <w:color w:val="000009"/>
          <w:sz w:val="24"/>
        </w:rPr>
        <w:t>di impegnarsi a:</w:t>
      </w:r>
    </w:p>
    <w:p w:rsidR="00D8482A" w:rsidRPr="00D8482A" w:rsidRDefault="0079063D" w:rsidP="00D8482A">
      <w:pPr>
        <w:pStyle w:val="Paragrafoelenco"/>
        <w:numPr>
          <w:ilvl w:val="1"/>
          <w:numId w:val="10"/>
        </w:numPr>
        <w:tabs>
          <w:tab w:val="left" w:pos="934"/>
        </w:tabs>
        <w:spacing w:before="135" w:line="348" w:lineRule="auto"/>
        <w:ind w:right="278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aderire ai principi del Codice di Comportamento del personale dipendente del Comune di</w:t>
      </w:r>
      <w:r w:rsidR="00D8482A">
        <w:rPr>
          <w:color w:val="000009"/>
          <w:sz w:val="24"/>
        </w:rPr>
        <w:t xml:space="preserve"> Santa Maria a Vico</w:t>
      </w:r>
      <w:r>
        <w:rPr>
          <w:color w:val="000009"/>
          <w:sz w:val="24"/>
        </w:rPr>
        <w:t>;</w:t>
      </w:r>
    </w:p>
    <w:p w:rsidR="00D8482A" w:rsidRPr="00D8482A" w:rsidRDefault="00D8482A" w:rsidP="00D8482A">
      <w:pPr>
        <w:pStyle w:val="Paragrafoelenco"/>
        <w:tabs>
          <w:tab w:val="left" w:pos="934"/>
        </w:tabs>
        <w:spacing w:before="135" w:line="348" w:lineRule="auto"/>
        <w:ind w:right="278" w:firstLine="0"/>
        <w:jc w:val="center"/>
        <w:rPr>
          <w:rFonts w:ascii="Symbol" w:hAnsi="Symbol"/>
          <w:color w:val="000009"/>
          <w:sz w:val="24"/>
        </w:rPr>
        <w:sectPr w:rsidR="00D8482A" w:rsidRPr="00D8482A">
          <w:pgSz w:w="11910" w:h="16840"/>
          <w:pgMar w:top="900" w:right="860" w:bottom="1200" w:left="920" w:header="0" w:footer="999" w:gutter="0"/>
          <w:cols w:space="720"/>
        </w:sectPr>
      </w:pPr>
    </w:p>
    <w:p w:rsidR="00D8482A" w:rsidRPr="00D8482A" w:rsidRDefault="00D8482A" w:rsidP="00D8482A">
      <w:pPr>
        <w:pStyle w:val="Paragrafoelenco"/>
        <w:tabs>
          <w:tab w:val="left" w:pos="574"/>
        </w:tabs>
        <w:spacing w:before="74" w:line="357" w:lineRule="auto"/>
        <w:ind w:left="573" w:right="274" w:firstLine="0"/>
        <w:jc w:val="center"/>
        <w:rPr>
          <w:sz w:val="24"/>
        </w:rPr>
      </w:pPr>
      <w:r w:rsidRPr="00D8482A">
        <w:rPr>
          <w:b/>
          <w:sz w:val="24"/>
        </w:rPr>
        <w:lastRenderedPageBreak/>
        <w:t>DICHIARA</w:t>
      </w:r>
      <w:r>
        <w:rPr>
          <w:sz w:val="24"/>
        </w:rPr>
        <w:t>, inoltre</w:t>
      </w:r>
    </w:p>
    <w:p w:rsidR="00BA1E99" w:rsidRPr="00D8482A" w:rsidRDefault="0079063D" w:rsidP="00D8482A">
      <w:pPr>
        <w:pStyle w:val="Paragrafoelenco"/>
        <w:numPr>
          <w:ilvl w:val="0"/>
          <w:numId w:val="1"/>
        </w:numPr>
        <w:tabs>
          <w:tab w:val="left" w:pos="574"/>
        </w:tabs>
        <w:spacing w:before="74" w:line="357" w:lineRule="auto"/>
        <w:ind w:right="274"/>
        <w:rPr>
          <w:sz w:val="24"/>
        </w:rPr>
      </w:pPr>
      <w:r w:rsidRPr="00D8482A">
        <w:rPr>
          <w:color w:val="000009"/>
          <w:sz w:val="24"/>
        </w:rPr>
        <w:t xml:space="preserve">di essere consapevole che l’Ente, ai sensi dell’art. 86 del </w:t>
      </w:r>
      <w:proofErr w:type="spellStart"/>
      <w:r w:rsidRPr="00D8482A">
        <w:rPr>
          <w:color w:val="000009"/>
          <w:sz w:val="24"/>
        </w:rPr>
        <w:t>D.Lvo</w:t>
      </w:r>
      <w:proofErr w:type="spellEnd"/>
      <w:r w:rsidRPr="00D8482A">
        <w:rPr>
          <w:color w:val="000009"/>
          <w:sz w:val="24"/>
        </w:rPr>
        <w:t xml:space="preserve"> 50/2016, procederà ad accertare il possesso</w:t>
      </w:r>
      <w:r w:rsidRPr="00D8482A">
        <w:rPr>
          <w:color w:val="000009"/>
          <w:spacing w:val="-2"/>
          <w:sz w:val="24"/>
        </w:rPr>
        <w:t xml:space="preserve"> </w:t>
      </w:r>
      <w:r w:rsidRPr="00D8482A">
        <w:rPr>
          <w:color w:val="000009"/>
          <w:sz w:val="24"/>
        </w:rPr>
        <w:t>di:</w:t>
      </w:r>
    </w:p>
    <w:p w:rsidR="00BA1E99" w:rsidRDefault="0079063D">
      <w:pPr>
        <w:pStyle w:val="Paragrafoelenco"/>
        <w:numPr>
          <w:ilvl w:val="1"/>
          <w:numId w:val="1"/>
        </w:numPr>
        <w:tabs>
          <w:tab w:val="left" w:pos="934"/>
        </w:tabs>
        <w:spacing w:before="5" w:line="360" w:lineRule="auto"/>
        <w:ind w:right="275"/>
        <w:jc w:val="both"/>
        <w:rPr>
          <w:sz w:val="24"/>
        </w:rPr>
      </w:pPr>
      <w:r>
        <w:rPr>
          <w:color w:val="000009"/>
          <w:sz w:val="24"/>
        </w:rPr>
        <w:t>requisiti generali di cui ai commi 1, 2,e 3 dell’art. 80, mediante acquisizione: del certificato del Casellario Giudiziale e della comunicazione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Antimafia;</w:t>
      </w:r>
    </w:p>
    <w:p w:rsidR="00BA1E99" w:rsidRDefault="0079063D">
      <w:pPr>
        <w:pStyle w:val="Paragrafoelenco"/>
        <w:numPr>
          <w:ilvl w:val="1"/>
          <w:numId w:val="1"/>
        </w:numPr>
        <w:tabs>
          <w:tab w:val="left" w:pos="934"/>
        </w:tabs>
        <w:spacing w:before="1" w:line="360" w:lineRule="auto"/>
        <w:ind w:right="272"/>
        <w:jc w:val="both"/>
        <w:rPr>
          <w:sz w:val="24"/>
        </w:rPr>
      </w:pPr>
      <w:r>
        <w:rPr>
          <w:color w:val="000009"/>
          <w:sz w:val="24"/>
        </w:rPr>
        <w:t>requisiti generali di cui al comma 4 dell’art. 80, mediante acquisizione di certificazione dell’Amministrazione Fiscale competente e Documento Unico di Regolarità Contributiva (DURC).</w:t>
      </w:r>
    </w:p>
    <w:p w:rsidR="00BA1E99" w:rsidRDefault="0079063D">
      <w:pPr>
        <w:pStyle w:val="Paragrafoelenco"/>
        <w:numPr>
          <w:ilvl w:val="0"/>
          <w:numId w:val="1"/>
        </w:numPr>
        <w:tabs>
          <w:tab w:val="left" w:pos="574"/>
        </w:tabs>
        <w:spacing w:line="269" w:lineRule="exact"/>
        <w:ind w:hanging="362"/>
        <w:jc w:val="both"/>
        <w:rPr>
          <w:sz w:val="24"/>
        </w:rPr>
      </w:pPr>
      <w:r>
        <w:rPr>
          <w:color w:val="000009"/>
          <w:sz w:val="24"/>
        </w:rPr>
        <w:t>di essere consapevole, altresì,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che:</w:t>
      </w:r>
    </w:p>
    <w:p w:rsidR="00BA1E99" w:rsidRDefault="0079063D">
      <w:pPr>
        <w:pStyle w:val="Paragrafoelenco"/>
        <w:numPr>
          <w:ilvl w:val="1"/>
          <w:numId w:val="1"/>
        </w:numPr>
        <w:tabs>
          <w:tab w:val="left" w:pos="1054"/>
        </w:tabs>
        <w:spacing w:before="136" w:line="360" w:lineRule="auto"/>
        <w:ind w:left="1053" w:right="271"/>
        <w:jc w:val="both"/>
        <w:rPr>
          <w:sz w:val="24"/>
        </w:rPr>
      </w:pPr>
      <w:r>
        <w:rPr>
          <w:color w:val="000009"/>
          <w:sz w:val="24"/>
        </w:rPr>
        <w:t>in caso di dichiarazioni mendaci, l’Ente procederà ad effettuare la dovuta segnalazione all’Autorità Giudiziaria competente ed all’ANAC, fatta salva ogni azione risarcitoria a propria tutela;</w:t>
      </w:r>
    </w:p>
    <w:p w:rsidR="00BA1E99" w:rsidRDefault="0079063D">
      <w:pPr>
        <w:pStyle w:val="Heading1"/>
        <w:ind w:left="573"/>
      </w:pPr>
      <w:r>
        <w:rPr>
          <w:color w:val="000009"/>
        </w:rPr>
        <w:t>INSERIRE EVENTUALI ULTERIORI DICHIARAZIONI</w:t>
      </w:r>
    </w:p>
    <w:p w:rsidR="00BA1E99" w:rsidRDefault="0079063D">
      <w:pPr>
        <w:pStyle w:val="Corpodeltesto"/>
        <w:tabs>
          <w:tab w:val="left" w:pos="9868"/>
        </w:tabs>
        <w:spacing w:before="135"/>
        <w:ind w:left="212"/>
      </w:pPr>
      <w:r>
        <w:rPr>
          <w:color w:val="000009"/>
        </w:rPr>
        <w:t xml:space="preserve">1.  </w:t>
      </w:r>
      <w:r>
        <w:rPr>
          <w:color w:val="000009"/>
          <w:spacing w:val="15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A1E99" w:rsidRDefault="0079063D">
      <w:pPr>
        <w:pStyle w:val="Corpodeltesto"/>
        <w:tabs>
          <w:tab w:val="left" w:pos="9868"/>
        </w:tabs>
        <w:spacing w:before="134"/>
        <w:ind w:left="212"/>
      </w:pPr>
      <w:r>
        <w:rPr>
          <w:color w:val="000009"/>
        </w:rPr>
        <w:t xml:space="preserve">2.  </w:t>
      </w:r>
      <w:r>
        <w:rPr>
          <w:color w:val="000009"/>
          <w:spacing w:val="15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A1E99" w:rsidRDefault="0079063D">
      <w:pPr>
        <w:pStyle w:val="Corpodeltesto"/>
        <w:tabs>
          <w:tab w:val="left" w:pos="9868"/>
        </w:tabs>
        <w:spacing w:before="135"/>
        <w:ind w:left="212"/>
      </w:pPr>
      <w:r>
        <w:rPr>
          <w:color w:val="000009"/>
        </w:rPr>
        <w:t xml:space="preserve">3.  </w:t>
      </w:r>
      <w:r>
        <w:rPr>
          <w:color w:val="000009"/>
          <w:spacing w:val="15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A1E99" w:rsidRDefault="00BA1E99">
      <w:pPr>
        <w:pStyle w:val="Corpodeltesto"/>
        <w:spacing w:before="8"/>
        <w:rPr>
          <w:sz w:val="22"/>
        </w:rPr>
      </w:pPr>
    </w:p>
    <w:p w:rsidR="00BA1E99" w:rsidRDefault="0079063D">
      <w:pPr>
        <w:tabs>
          <w:tab w:val="left" w:pos="4715"/>
        </w:tabs>
        <w:spacing w:line="269" w:lineRule="exact"/>
        <w:ind w:left="212"/>
        <w:rPr>
          <w:i/>
          <w:sz w:val="24"/>
        </w:rPr>
      </w:pPr>
      <w:r>
        <w:rPr>
          <w:i/>
          <w:color w:val="000009"/>
          <w:sz w:val="24"/>
        </w:rPr>
        <w:t>[luogo e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data]</w:t>
      </w:r>
      <w:r>
        <w:rPr>
          <w:i/>
          <w:color w:val="000009"/>
          <w:sz w:val="24"/>
          <w:u w:val="single" w:color="000008"/>
        </w:rPr>
        <w:t xml:space="preserve"> </w:t>
      </w:r>
      <w:r>
        <w:rPr>
          <w:i/>
          <w:color w:val="000009"/>
          <w:sz w:val="24"/>
          <w:u w:val="single" w:color="000008"/>
        </w:rPr>
        <w:tab/>
      </w:r>
    </w:p>
    <w:p w:rsidR="00BA1E99" w:rsidRDefault="0079063D">
      <w:pPr>
        <w:pStyle w:val="Corpodeltesto"/>
        <w:ind w:left="5697" w:right="800"/>
        <w:jc w:val="center"/>
      </w:pPr>
      <w:r>
        <w:rPr>
          <w:color w:val="000009"/>
        </w:rPr>
        <w:t>Il Dichiarante</w:t>
      </w:r>
    </w:p>
    <w:p w:rsidR="00BA1E99" w:rsidRDefault="0079063D">
      <w:pPr>
        <w:spacing w:before="136"/>
        <w:ind w:left="5697" w:right="803"/>
        <w:jc w:val="center"/>
        <w:rPr>
          <w:sz w:val="24"/>
        </w:rPr>
      </w:pPr>
      <w:r>
        <w:rPr>
          <w:color w:val="000009"/>
          <w:sz w:val="24"/>
        </w:rPr>
        <w:t>(</w:t>
      </w:r>
      <w:r>
        <w:rPr>
          <w:color w:val="000009"/>
        </w:rPr>
        <w:t>timbro e firma del legale Rappresentante</w:t>
      </w:r>
      <w:r>
        <w:rPr>
          <w:color w:val="000009"/>
          <w:sz w:val="24"/>
        </w:rPr>
        <w:t>)</w:t>
      </w:r>
    </w:p>
    <w:p w:rsidR="00BA1E99" w:rsidRDefault="00501E97">
      <w:pPr>
        <w:pStyle w:val="Corpodeltesto"/>
        <w:spacing w:before="6"/>
        <w:rPr>
          <w:sz w:val="28"/>
        </w:rPr>
      </w:pPr>
      <w:r w:rsidRPr="00501E97">
        <w:pict>
          <v:line id="_x0000_s1027" style="position:absolute;z-index:-251655168;mso-wrap-distance-left:0;mso-wrap-distance-right:0;mso-position-horizontal-relative:page" from="334.5pt,18.35pt" to="508.5pt,18.35pt" strokecolor="#000008" strokeweight=".6pt">
            <w10:wrap type="topAndBottom" anchorx="page"/>
          </v:line>
        </w:pict>
      </w:r>
    </w:p>
    <w:p w:rsidR="00BA1E99" w:rsidRDefault="00BA1E99">
      <w:pPr>
        <w:pStyle w:val="Corpodeltesto"/>
        <w:spacing w:before="5"/>
        <w:rPr>
          <w:sz w:val="28"/>
        </w:rPr>
      </w:pPr>
    </w:p>
    <w:p w:rsidR="00BA1E99" w:rsidRDefault="0079063D">
      <w:pPr>
        <w:pStyle w:val="Corpodeltesto"/>
        <w:spacing w:before="100" w:line="360" w:lineRule="auto"/>
        <w:ind w:left="212" w:right="275"/>
        <w:jc w:val="both"/>
      </w:pPr>
      <w:r>
        <w:t>Autorizzo, in forza del combinato disposto del GDPR (Reg. UE 2016/679, in vigore dal 25.05.18) e del Decreto Legislativo n. 51/2018 e del Decreto Legislativo n. 196 del 30.06.2003 (Codice della privacy), il trattamento dei dati contenuti nella presente per le finalità del presente procedimento.</w:t>
      </w:r>
    </w:p>
    <w:p w:rsidR="00BA1E99" w:rsidRDefault="00BA1E99">
      <w:pPr>
        <w:pStyle w:val="Corpodeltesto"/>
        <w:rPr>
          <w:sz w:val="15"/>
        </w:rPr>
      </w:pPr>
    </w:p>
    <w:p w:rsidR="00BA1E99" w:rsidRDefault="0079063D">
      <w:pPr>
        <w:tabs>
          <w:tab w:val="left" w:pos="4775"/>
        </w:tabs>
        <w:spacing w:before="100"/>
        <w:ind w:left="272"/>
        <w:rPr>
          <w:i/>
          <w:sz w:val="24"/>
        </w:rPr>
      </w:pPr>
      <w:r>
        <w:rPr>
          <w:i/>
          <w:sz w:val="24"/>
        </w:rPr>
        <w:t>[luogo 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data]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BA1E99" w:rsidRDefault="0079063D">
      <w:pPr>
        <w:pStyle w:val="Corpodeltesto"/>
        <w:spacing w:before="1"/>
        <w:ind w:left="7246"/>
      </w:pPr>
      <w:r>
        <w:rPr>
          <w:color w:val="000009"/>
        </w:rPr>
        <w:t>Il dichiarante</w:t>
      </w:r>
    </w:p>
    <w:p w:rsidR="00BA1E99" w:rsidRDefault="00501E97">
      <w:pPr>
        <w:pStyle w:val="Corpodeltesto"/>
        <w:spacing w:before="1"/>
        <w:rPr>
          <w:sz w:val="20"/>
        </w:rPr>
      </w:pPr>
      <w:r w:rsidRPr="00501E97">
        <w:pict>
          <v:line id="_x0000_s1026" style="position:absolute;z-index:-251654144;mso-wrap-distance-left:0;mso-wrap-distance-right:0;mso-position-horizontal-relative:page" from="360.9pt,13.55pt" to="510.9pt,13.55pt" strokecolor="#000008" strokeweight=".6pt">
            <w10:wrap type="topAndBottom" anchorx="page"/>
          </v:line>
        </w:pict>
      </w:r>
    </w:p>
    <w:p w:rsidR="00BA1E99" w:rsidRDefault="0079063D">
      <w:pPr>
        <w:spacing w:before="43"/>
        <w:ind w:left="6418"/>
        <w:rPr>
          <w:sz w:val="24"/>
        </w:rPr>
      </w:pP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firma per esteso e leggibile</w:t>
      </w:r>
      <w:r>
        <w:rPr>
          <w:color w:val="000009"/>
          <w:sz w:val="24"/>
        </w:rPr>
        <w:t>)</w:t>
      </w:r>
    </w:p>
    <w:sectPr w:rsidR="00BA1E99" w:rsidSect="00BA1E99">
      <w:pgSz w:w="11910" w:h="16840"/>
      <w:pgMar w:top="900" w:right="860" w:bottom="1200" w:left="920" w:header="0" w:footer="9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2B" w:rsidRDefault="00312F2B" w:rsidP="00BA1E99">
      <w:r>
        <w:separator/>
      </w:r>
    </w:p>
  </w:endnote>
  <w:endnote w:type="continuationSeparator" w:id="0">
    <w:p w:rsidR="00312F2B" w:rsidRDefault="00312F2B" w:rsidP="00BA1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99" w:rsidRDefault="00501E97">
    <w:pPr>
      <w:pStyle w:val="Corpodeltesto"/>
      <w:spacing w:line="14" w:lineRule="auto"/>
      <w:rPr>
        <w:sz w:val="20"/>
      </w:rPr>
    </w:pPr>
    <w:r w:rsidRPr="00501E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15pt;margin-top:780.8pt;width:9.6pt;height:13.05pt;z-index:-251658752;mso-position-horizontal-relative:page;mso-position-vertical-relative:page" filled="f" stroked="f">
          <v:textbox inset="0,0,0,0">
            <w:txbxContent>
              <w:p w:rsidR="00BA1E99" w:rsidRDefault="00501E97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79063D"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D8482A">
                  <w:rPr>
                    <w:rFonts w:ascii="Calibri"/>
                    <w:noProof/>
                    <w:color w:val="00000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2B" w:rsidRDefault="00312F2B" w:rsidP="00BA1E99">
      <w:r>
        <w:separator/>
      </w:r>
    </w:p>
  </w:footnote>
  <w:footnote w:type="continuationSeparator" w:id="0">
    <w:p w:rsidR="00312F2B" w:rsidRDefault="00312F2B" w:rsidP="00BA1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C81"/>
    <w:multiLevelType w:val="hybridMultilevel"/>
    <w:tmpl w:val="9A8EDAB0"/>
    <w:lvl w:ilvl="0" w:tplc="2668C0DC">
      <w:numFmt w:val="bullet"/>
      <w:lvlText w:val=""/>
      <w:lvlJc w:val="left"/>
      <w:pPr>
        <w:ind w:left="921" w:hanging="215"/>
      </w:pPr>
      <w:rPr>
        <w:rFonts w:ascii="Wingdings" w:eastAsia="Wingdings" w:hAnsi="Wingdings" w:cs="Wingdings" w:hint="default"/>
        <w:color w:val="000009"/>
        <w:spacing w:val="-1"/>
        <w:w w:val="100"/>
        <w:sz w:val="22"/>
        <w:szCs w:val="22"/>
        <w:lang w:val="it-IT" w:eastAsia="it-IT" w:bidi="it-IT"/>
      </w:rPr>
    </w:lvl>
    <w:lvl w:ilvl="1" w:tplc="52CCAD76">
      <w:numFmt w:val="bullet"/>
      <w:lvlText w:val="•"/>
      <w:lvlJc w:val="left"/>
      <w:pPr>
        <w:ind w:left="1840" w:hanging="215"/>
      </w:pPr>
      <w:rPr>
        <w:rFonts w:hint="default"/>
        <w:lang w:val="it-IT" w:eastAsia="it-IT" w:bidi="it-IT"/>
      </w:rPr>
    </w:lvl>
    <w:lvl w:ilvl="2" w:tplc="0B8C4A80">
      <w:numFmt w:val="bullet"/>
      <w:lvlText w:val="•"/>
      <w:lvlJc w:val="left"/>
      <w:pPr>
        <w:ind w:left="2761" w:hanging="215"/>
      </w:pPr>
      <w:rPr>
        <w:rFonts w:hint="default"/>
        <w:lang w:val="it-IT" w:eastAsia="it-IT" w:bidi="it-IT"/>
      </w:rPr>
    </w:lvl>
    <w:lvl w:ilvl="3" w:tplc="A70E32BA">
      <w:numFmt w:val="bullet"/>
      <w:lvlText w:val="•"/>
      <w:lvlJc w:val="left"/>
      <w:pPr>
        <w:ind w:left="3681" w:hanging="215"/>
      </w:pPr>
      <w:rPr>
        <w:rFonts w:hint="default"/>
        <w:lang w:val="it-IT" w:eastAsia="it-IT" w:bidi="it-IT"/>
      </w:rPr>
    </w:lvl>
    <w:lvl w:ilvl="4" w:tplc="58D0BB06">
      <w:numFmt w:val="bullet"/>
      <w:lvlText w:val="•"/>
      <w:lvlJc w:val="left"/>
      <w:pPr>
        <w:ind w:left="4602" w:hanging="215"/>
      </w:pPr>
      <w:rPr>
        <w:rFonts w:hint="default"/>
        <w:lang w:val="it-IT" w:eastAsia="it-IT" w:bidi="it-IT"/>
      </w:rPr>
    </w:lvl>
    <w:lvl w:ilvl="5" w:tplc="5B6EE40E">
      <w:numFmt w:val="bullet"/>
      <w:lvlText w:val="•"/>
      <w:lvlJc w:val="left"/>
      <w:pPr>
        <w:ind w:left="5523" w:hanging="215"/>
      </w:pPr>
      <w:rPr>
        <w:rFonts w:hint="default"/>
        <w:lang w:val="it-IT" w:eastAsia="it-IT" w:bidi="it-IT"/>
      </w:rPr>
    </w:lvl>
    <w:lvl w:ilvl="6" w:tplc="938CEC82">
      <w:numFmt w:val="bullet"/>
      <w:lvlText w:val="•"/>
      <w:lvlJc w:val="left"/>
      <w:pPr>
        <w:ind w:left="6443" w:hanging="215"/>
      </w:pPr>
      <w:rPr>
        <w:rFonts w:hint="default"/>
        <w:lang w:val="it-IT" w:eastAsia="it-IT" w:bidi="it-IT"/>
      </w:rPr>
    </w:lvl>
    <w:lvl w:ilvl="7" w:tplc="F90A8A86">
      <w:numFmt w:val="bullet"/>
      <w:lvlText w:val="•"/>
      <w:lvlJc w:val="left"/>
      <w:pPr>
        <w:ind w:left="7364" w:hanging="215"/>
      </w:pPr>
      <w:rPr>
        <w:rFonts w:hint="default"/>
        <w:lang w:val="it-IT" w:eastAsia="it-IT" w:bidi="it-IT"/>
      </w:rPr>
    </w:lvl>
    <w:lvl w:ilvl="8" w:tplc="9B86F0B2">
      <w:numFmt w:val="bullet"/>
      <w:lvlText w:val="•"/>
      <w:lvlJc w:val="left"/>
      <w:pPr>
        <w:ind w:left="8285" w:hanging="215"/>
      </w:pPr>
      <w:rPr>
        <w:rFonts w:hint="default"/>
        <w:lang w:val="it-IT" w:eastAsia="it-IT" w:bidi="it-IT"/>
      </w:rPr>
    </w:lvl>
  </w:abstractNum>
  <w:abstractNum w:abstractNumId="1">
    <w:nsid w:val="1A05696C"/>
    <w:multiLevelType w:val="hybridMultilevel"/>
    <w:tmpl w:val="36F6CC36"/>
    <w:lvl w:ilvl="0" w:tplc="DAE2B822">
      <w:numFmt w:val="bullet"/>
      <w:lvlText w:val=""/>
      <w:lvlJc w:val="left"/>
      <w:pPr>
        <w:ind w:left="1346" w:hanging="459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it-IT" w:eastAsia="it-IT" w:bidi="it-IT"/>
      </w:rPr>
    </w:lvl>
    <w:lvl w:ilvl="1" w:tplc="7D5A52EC">
      <w:numFmt w:val="bullet"/>
      <w:lvlText w:val="•"/>
      <w:lvlJc w:val="left"/>
      <w:pPr>
        <w:ind w:left="2218" w:hanging="459"/>
      </w:pPr>
      <w:rPr>
        <w:rFonts w:hint="default"/>
        <w:lang w:val="it-IT" w:eastAsia="it-IT" w:bidi="it-IT"/>
      </w:rPr>
    </w:lvl>
    <w:lvl w:ilvl="2" w:tplc="A11AD9E0">
      <w:numFmt w:val="bullet"/>
      <w:lvlText w:val="•"/>
      <w:lvlJc w:val="left"/>
      <w:pPr>
        <w:ind w:left="3097" w:hanging="459"/>
      </w:pPr>
      <w:rPr>
        <w:rFonts w:hint="default"/>
        <w:lang w:val="it-IT" w:eastAsia="it-IT" w:bidi="it-IT"/>
      </w:rPr>
    </w:lvl>
    <w:lvl w:ilvl="3" w:tplc="285E1302">
      <w:numFmt w:val="bullet"/>
      <w:lvlText w:val="•"/>
      <w:lvlJc w:val="left"/>
      <w:pPr>
        <w:ind w:left="3975" w:hanging="459"/>
      </w:pPr>
      <w:rPr>
        <w:rFonts w:hint="default"/>
        <w:lang w:val="it-IT" w:eastAsia="it-IT" w:bidi="it-IT"/>
      </w:rPr>
    </w:lvl>
    <w:lvl w:ilvl="4" w:tplc="A59A8F42">
      <w:numFmt w:val="bullet"/>
      <w:lvlText w:val="•"/>
      <w:lvlJc w:val="left"/>
      <w:pPr>
        <w:ind w:left="4854" w:hanging="459"/>
      </w:pPr>
      <w:rPr>
        <w:rFonts w:hint="default"/>
        <w:lang w:val="it-IT" w:eastAsia="it-IT" w:bidi="it-IT"/>
      </w:rPr>
    </w:lvl>
    <w:lvl w:ilvl="5" w:tplc="80664D08">
      <w:numFmt w:val="bullet"/>
      <w:lvlText w:val="•"/>
      <w:lvlJc w:val="left"/>
      <w:pPr>
        <w:ind w:left="5733" w:hanging="459"/>
      </w:pPr>
      <w:rPr>
        <w:rFonts w:hint="default"/>
        <w:lang w:val="it-IT" w:eastAsia="it-IT" w:bidi="it-IT"/>
      </w:rPr>
    </w:lvl>
    <w:lvl w:ilvl="6" w:tplc="8DAA41CE">
      <w:numFmt w:val="bullet"/>
      <w:lvlText w:val="•"/>
      <w:lvlJc w:val="left"/>
      <w:pPr>
        <w:ind w:left="6611" w:hanging="459"/>
      </w:pPr>
      <w:rPr>
        <w:rFonts w:hint="default"/>
        <w:lang w:val="it-IT" w:eastAsia="it-IT" w:bidi="it-IT"/>
      </w:rPr>
    </w:lvl>
    <w:lvl w:ilvl="7" w:tplc="E1E47094">
      <w:numFmt w:val="bullet"/>
      <w:lvlText w:val="•"/>
      <w:lvlJc w:val="left"/>
      <w:pPr>
        <w:ind w:left="7490" w:hanging="459"/>
      </w:pPr>
      <w:rPr>
        <w:rFonts w:hint="default"/>
        <w:lang w:val="it-IT" w:eastAsia="it-IT" w:bidi="it-IT"/>
      </w:rPr>
    </w:lvl>
    <w:lvl w:ilvl="8" w:tplc="7168221A">
      <w:numFmt w:val="bullet"/>
      <w:lvlText w:val="•"/>
      <w:lvlJc w:val="left"/>
      <w:pPr>
        <w:ind w:left="8369" w:hanging="459"/>
      </w:pPr>
      <w:rPr>
        <w:rFonts w:hint="default"/>
        <w:lang w:val="it-IT" w:eastAsia="it-IT" w:bidi="it-IT"/>
      </w:rPr>
    </w:lvl>
  </w:abstractNum>
  <w:abstractNum w:abstractNumId="2">
    <w:nsid w:val="24AD29CD"/>
    <w:multiLevelType w:val="hybridMultilevel"/>
    <w:tmpl w:val="D4F8DAEC"/>
    <w:lvl w:ilvl="0" w:tplc="1938D894">
      <w:start w:val="1"/>
      <w:numFmt w:val="decimal"/>
      <w:lvlText w:val="%1."/>
      <w:lvlJc w:val="left"/>
      <w:pPr>
        <w:ind w:left="573" w:hanging="361"/>
        <w:jc w:val="left"/>
      </w:pPr>
      <w:rPr>
        <w:rFonts w:ascii="Garamond" w:eastAsia="Garamond" w:hAnsi="Garamond" w:cs="Garamond" w:hint="default"/>
        <w:color w:val="000009"/>
        <w:spacing w:val="-4"/>
        <w:w w:val="100"/>
        <w:sz w:val="24"/>
        <w:szCs w:val="24"/>
        <w:lang w:val="it-IT" w:eastAsia="it-IT" w:bidi="it-IT"/>
      </w:rPr>
    </w:lvl>
    <w:lvl w:ilvl="1" w:tplc="500C6974">
      <w:numFmt w:val="bullet"/>
      <w:lvlText w:val=""/>
      <w:lvlJc w:val="left"/>
      <w:pPr>
        <w:ind w:left="933" w:hanging="360"/>
      </w:pPr>
      <w:rPr>
        <w:rFonts w:hint="default"/>
        <w:w w:val="100"/>
        <w:lang w:val="it-IT" w:eastAsia="it-IT" w:bidi="it-IT"/>
      </w:rPr>
    </w:lvl>
    <w:lvl w:ilvl="2" w:tplc="E3FCF974">
      <w:numFmt w:val="bullet"/>
      <w:lvlText w:val="•"/>
      <w:lvlJc w:val="left"/>
      <w:pPr>
        <w:ind w:left="940" w:hanging="360"/>
      </w:pPr>
      <w:rPr>
        <w:rFonts w:hint="default"/>
        <w:lang w:val="it-IT" w:eastAsia="it-IT" w:bidi="it-IT"/>
      </w:rPr>
    </w:lvl>
    <w:lvl w:ilvl="3" w:tplc="A2CCF632">
      <w:numFmt w:val="bullet"/>
      <w:lvlText w:val="•"/>
      <w:lvlJc w:val="left"/>
      <w:pPr>
        <w:ind w:left="2088" w:hanging="360"/>
      </w:pPr>
      <w:rPr>
        <w:rFonts w:hint="default"/>
        <w:lang w:val="it-IT" w:eastAsia="it-IT" w:bidi="it-IT"/>
      </w:rPr>
    </w:lvl>
    <w:lvl w:ilvl="4" w:tplc="71D0A942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5" w:tplc="B862FF96">
      <w:numFmt w:val="bullet"/>
      <w:lvlText w:val="•"/>
      <w:lvlJc w:val="left"/>
      <w:pPr>
        <w:ind w:left="4384" w:hanging="360"/>
      </w:pPr>
      <w:rPr>
        <w:rFonts w:hint="default"/>
        <w:lang w:val="it-IT" w:eastAsia="it-IT" w:bidi="it-IT"/>
      </w:rPr>
    </w:lvl>
    <w:lvl w:ilvl="6" w:tplc="A6741A70">
      <w:numFmt w:val="bullet"/>
      <w:lvlText w:val="•"/>
      <w:lvlJc w:val="left"/>
      <w:pPr>
        <w:ind w:left="5533" w:hanging="360"/>
      </w:pPr>
      <w:rPr>
        <w:rFonts w:hint="default"/>
        <w:lang w:val="it-IT" w:eastAsia="it-IT" w:bidi="it-IT"/>
      </w:rPr>
    </w:lvl>
    <w:lvl w:ilvl="7" w:tplc="90082ECA">
      <w:numFmt w:val="bullet"/>
      <w:lvlText w:val="•"/>
      <w:lvlJc w:val="left"/>
      <w:pPr>
        <w:ind w:left="6681" w:hanging="360"/>
      </w:pPr>
      <w:rPr>
        <w:rFonts w:hint="default"/>
        <w:lang w:val="it-IT" w:eastAsia="it-IT" w:bidi="it-IT"/>
      </w:rPr>
    </w:lvl>
    <w:lvl w:ilvl="8" w:tplc="4B08DC60">
      <w:numFmt w:val="bullet"/>
      <w:lvlText w:val="•"/>
      <w:lvlJc w:val="left"/>
      <w:pPr>
        <w:ind w:left="7829" w:hanging="360"/>
      </w:pPr>
      <w:rPr>
        <w:rFonts w:hint="default"/>
        <w:lang w:val="it-IT" w:eastAsia="it-IT" w:bidi="it-IT"/>
      </w:rPr>
    </w:lvl>
  </w:abstractNum>
  <w:abstractNum w:abstractNumId="3">
    <w:nsid w:val="43FA1EB7"/>
    <w:multiLevelType w:val="hybridMultilevel"/>
    <w:tmpl w:val="0242EFD2"/>
    <w:lvl w:ilvl="0" w:tplc="D19267DA">
      <w:start w:val="1"/>
      <w:numFmt w:val="upperLetter"/>
      <w:lvlText w:val="%1."/>
      <w:lvlJc w:val="left"/>
      <w:pPr>
        <w:ind w:left="933" w:hanging="360"/>
        <w:jc w:val="left"/>
      </w:pPr>
      <w:rPr>
        <w:rFonts w:ascii="Garamond" w:eastAsia="Garamond" w:hAnsi="Garamond" w:cs="Garamond" w:hint="default"/>
        <w:b/>
        <w:bCs/>
        <w:color w:val="000009"/>
        <w:spacing w:val="-28"/>
        <w:w w:val="100"/>
        <w:sz w:val="24"/>
        <w:szCs w:val="24"/>
        <w:lang w:val="it-IT" w:eastAsia="it-IT" w:bidi="it-IT"/>
      </w:rPr>
    </w:lvl>
    <w:lvl w:ilvl="1" w:tplc="7E2829A8">
      <w:start w:val="1"/>
      <w:numFmt w:val="decimal"/>
      <w:lvlText w:val="%2."/>
      <w:lvlJc w:val="left"/>
      <w:pPr>
        <w:ind w:left="1341" w:hanging="360"/>
        <w:jc w:val="left"/>
      </w:pPr>
      <w:rPr>
        <w:rFonts w:ascii="Garamond" w:eastAsia="Garamond" w:hAnsi="Garamond" w:cs="Garamond" w:hint="default"/>
        <w:color w:val="000009"/>
        <w:spacing w:val="-2"/>
        <w:w w:val="100"/>
        <w:sz w:val="24"/>
        <w:szCs w:val="24"/>
        <w:lang w:val="it-IT" w:eastAsia="it-IT" w:bidi="it-IT"/>
      </w:rPr>
    </w:lvl>
    <w:lvl w:ilvl="2" w:tplc="8B7A506E">
      <w:numFmt w:val="bullet"/>
      <w:lvlText w:val="•"/>
      <w:lvlJc w:val="left"/>
      <w:pPr>
        <w:ind w:left="2316" w:hanging="360"/>
      </w:pPr>
      <w:rPr>
        <w:rFonts w:hint="default"/>
        <w:lang w:val="it-IT" w:eastAsia="it-IT" w:bidi="it-IT"/>
      </w:rPr>
    </w:lvl>
    <w:lvl w:ilvl="3" w:tplc="11EAA362">
      <w:numFmt w:val="bullet"/>
      <w:lvlText w:val="•"/>
      <w:lvlJc w:val="left"/>
      <w:pPr>
        <w:ind w:left="3292" w:hanging="360"/>
      </w:pPr>
      <w:rPr>
        <w:rFonts w:hint="default"/>
        <w:lang w:val="it-IT" w:eastAsia="it-IT" w:bidi="it-IT"/>
      </w:rPr>
    </w:lvl>
    <w:lvl w:ilvl="4" w:tplc="7E9C8F9C">
      <w:numFmt w:val="bullet"/>
      <w:lvlText w:val="•"/>
      <w:lvlJc w:val="left"/>
      <w:pPr>
        <w:ind w:left="4268" w:hanging="360"/>
      </w:pPr>
      <w:rPr>
        <w:rFonts w:hint="default"/>
        <w:lang w:val="it-IT" w:eastAsia="it-IT" w:bidi="it-IT"/>
      </w:rPr>
    </w:lvl>
    <w:lvl w:ilvl="5" w:tplc="E398EA82">
      <w:numFmt w:val="bullet"/>
      <w:lvlText w:val="•"/>
      <w:lvlJc w:val="left"/>
      <w:pPr>
        <w:ind w:left="5245" w:hanging="360"/>
      </w:pPr>
      <w:rPr>
        <w:rFonts w:hint="default"/>
        <w:lang w:val="it-IT" w:eastAsia="it-IT" w:bidi="it-IT"/>
      </w:rPr>
    </w:lvl>
    <w:lvl w:ilvl="6" w:tplc="3E42BD48">
      <w:numFmt w:val="bullet"/>
      <w:lvlText w:val="•"/>
      <w:lvlJc w:val="left"/>
      <w:pPr>
        <w:ind w:left="6221" w:hanging="360"/>
      </w:pPr>
      <w:rPr>
        <w:rFonts w:hint="default"/>
        <w:lang w:val="it-IT" w:eastAsia="it-IT" w:bidi="it-IT"/>
      </w:rPr>
    </w:lvl>
    <w:lvl w:ilvl="7" w:tplc="E90AB388">
      <w:numFmt w:val="bullet"/>
      <w:lvlText w:val="•"/>
      <w:lvlJc w:val="left"/>
      <w:pPr>
        <w:ind w:left="7197" w:hanging="360"/>
      </w:pPr>
      <w:rPr>
        <w:rFonts w:hint="default"/>
        <w:lang w:val="it-IT" w:eastAsia="it-IT" w:bidi="it-IT"/>
      </w:rPr>
    </w:lvl>
    <w:lvl w:ilvl="8" w:tplc="E87EE8E2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4">
    <w:nsid w:val="4FA37020"/>
    <w:multiLevelType w:val="hybridMultilevel"/>
    <w:tmpl w:val="8D2AF6DE"/>
    <w:lvl w:ilvl="0" w:tplc="6096C816">
      <w:numFmt w:val="bullet"/>
      <w:lvlText w:val=""/>
      <w:lvlJc w:val="left"/>
      <w:pPr>
        <w:ind w:left="921" w:hanging="425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1" w:tplc="7F34937E">
      <w:numFmt w:val="bullet"/>
      <w:lvlText w:val="•"/>
      <w:lvlJc w:val="left"/>
      <w:pPr>
        <w:ind w:left="1840" w:hanging="425"/>
      </w:pPr>
      <w:rPr>
        <w:rFonts w:hint="default"/>
        <w:lang w:val="it-IT" w:eastAsia="it-IT" w:bidi="it-IT"/>
      </w:rPr>
    </w:lvl>
    <w:lvl w:ilvl="2" w:tplc="DDBC10F4">
      <w:numFmt w:val="bullet"/>
      <w:lvlText w:val="•"/>
      <w:lvlJc w:val="left"/>
      <w:pPr>
        <w:ind w:left="2761" w:hanging="425"/>
      </w:pPr>
      <w:rPr>
        <w:rFonts w:hint="default"/>
        <w:lang w:val="it-IT" w:eastAsia="it-IT" w:bidi="it-IT"/>
      </w:rPr>
    </w:lvl>
    <w:lvl w:ilvl="3" w:tplc="A3A455D2">
      <w:numFmt w:val="bullet"/>
      <w:lvlText w:val="•"/>
      <w:lvlJc w:val="left"/>
      <w:pPr>
        <w:ind w:left="3681" w:hanging="425"/>
      </w:pPr>
      <w:rPr>
        <w:rFonts w:hint="default"/>
        <w:lang w:val="it-IT" w:eastAsia="it-IT" w:bidi="it-IT"/>
      </w:rPr>
    </w:lvl>
    <w:lvl w:ilvl="4" w:tplc="BBD42AA6">
      <w:numFmt w:val="bullet"/>
      <w:lvlText w:val="•"/>
      <w:lvlJc w:val="left"/>
      <w:pPr>
        <w:ind w:left="4602" w:hanging="425"/>
      </w:pPr>
      <w:rPr>
        <w:rFonts w:hint="default"/>
        <w:lang w:val="it-IT" w:eastAsia="it-IT" w:bidi="it-IT"/>
      </w:rPr>
    </w:lvl>
    <w:lvl w:ilvl="5" w:tplc="A1443A4C">
      <w:numFmt w:val="bullet"/>
      <w:lvlText w:val="•"/>
      <w:lvlJc w:val="left"/>
      <w:pPr>
        <w:ind w:left="5523" w:hanging="425"/>
      </w:pPr>
      <w:rPr>
        <w:rFonts w:hint="default"/>
        <w:lang w:val="it-IT" w:eastAsia="it-IT" w:bidi="it-IT"/>
      </w:rPr>
    </w:lvl>
    <w:lvl w:ilvl="6" w:tplc="FB16474E">
      <w:numFmt w:val="bullet"/>
      <w:lvlText w:val="•"/>
      <w:lvlJc w:val="left"/>
      <w:pPr>
        <w:ind w:left="6443" w:hanging="425"/>
      </w:pPr>
      <w:rPr>
        <w:rFonts w:hint="default"/>
        <w:lang w:val="it-IT" w:eastAsia="it-IT" w:bidi="it-IT"/>
      </w:rPr>
    </w:lvl>
    <w:lvl w:ilvl="7" w:tplc="F446DF7E">
      <w:numFmt w:val="bullet"/>
      <w:lvlText w:val="•"/>
      <w:lvlJc w:val="left"/>
      <w:pPr>
        <w:ind w:left="7364" w:hanging="425"/>
      </w:pPr>
      <w:rPr>
        <w:rFonts w:hint="default"/>
        <w:lang w:val="it-IT" w:eastAsia="it-IT" w:bidi="it-IT"/>
      </w:rPr>
    </w:lvl>
    <w:lvl w:ilvl="8" w:tplc="743236D2">
      <w:numFmt w:val="bullet"/>
      <w:lvlText w:val="•"/>
      <w:lvlJc w:val="left"/>
      <w:pPr>
        <w:ind w:left="8285" w:hanging="425"/>
      </w:pPr>
      <w:rPr>
        <w:rFonts w:hint="default"/>
        <w:lang w:val="it-IT" w:eastAsia="it-IT" w:bidi="it-IT"/>
      </w:rPr>
    </w:lvl>
  </w:abstractNum>
  <w:abstractNum w:abstractNumId="5">
    <w:nsid w:val="514934DB"/>
    <w:multiLevelType w:val="hybridMultilevel"/>
    <w:tmpl w:val="F06CFC1A"/>
    <w:lvl w:ilvl="0" w:tplc="0C8001CA">
      <w:start w:val="1"/>
      <w:numFmt w:val="decimal"/>
      <w:lvlText w:val="%1."/>
      <w:lvlJc w:val="left"/>
      <w:pPr>
        <w:ind w:left="573" w:hanging="361"/>
        <w:jc w:val="left"/>
      </w:pPr>
      <w:rPr>
        <w:rFonts w:ascii="Garamond" w:eastAsia="Garamond" w:hAnsi="Garamond" w:cs="Garamond"/>
        <w:color w:val="000009"/>
        <w:spacing w:val="-4"/>
        <w:w w:val="100"/>
        <w:sz w:val="24"/>
        <w:szCs w:val="24"/>
        <w:lang w:val="it-IT" w:eastAsia="it-IT" w:bidi="it-IT"/>
      </w:rPr>
    </w:lvl>
    <w:lvl w:ilvl="1" w:tplc="7DBAD586">
      <w:start w:val="1"/>
      <w:numFmt w:val="lowerLetter"/>
      <w:lvlText w:val="%2)"/>
      <w:lvlJc w:val="left"/>
      <w:pPr>
        <w:ind w:left="933" w:hanging="360"/>
        <w:jc w:val="left"/>
      </w:pPr>
      <w:rPr>
        <w:rFonts w:ascii="Garamond" w:eastAsia="Garamond" w:hAnsi="Garamond" w:cs="Garamond" w:hint="default"/>
        <w:color w:val="000009"/>
        <w:spacing w:val="-3"/>
        <w:w w:val="100"/>
        <w:sz w:val="24"/>
        <w:szCs w:val="24"/>
        <w:lang w:val="it-IT" w:eastAsia="it-IT" w:bidi="it-IT"/>
      </w:rPr>
    </w:lvl>
    <w:lvl w:ilvl="2" w:tplc="0C50A648">
      <w:numFmt w:val="bullet"/>
      <w:lvlText w:val="•"/>
      <w:lvlJc w:val="left"/>
      <w:pPr>
        <w:ind w:left="1060" w:hanging="360"/>
      </w:pPr>
      <w:rPr>
        <w:rFonts w:hint="default"/>
        <w:lang w:val="it-IT" w:eastAsia="it-IT" w:bidi="it-IT"/>
      </w:rPr>
    </w:lvl>
    <w:lvl w:ilvl="3" w:tplc="A050A378">
      <w:numFmt w:val="bullet"/>
      <w:lvlText w:val="•"/>
      <w:lvlJc w:val="left"/>
      <w:pPr>
        <w:ind w:left="2193" w:hanging="360"/>
      </w:pPr>
      <w:rPr>
        <w:rFonts w:hint="default"/>
        <w:lang w:val="it-IT" w:eastAsia="it-IT" w:bidi="it-IT"/>
      </w:rPr>
    </w:lvl>
    <w:lvl w:ilvl="4" w:tplc="A642B2A6">
      <w:numFmt w:val="bullet"/>
      <w:lvlText w:val="•"/>
      <w:lvlJc w:val="left"/>
      <w:pPr>
        <w:ind w:left="3326" w:hanging="360"/>
      </w:pPr>
      <w:rPr>
        <w:rFonts w:hint="default"/>
        <w:lang w:val="it-IT" w:eastAsia="it-IT" w:bidi="it-IT"/>
      </w:rPr>
    </w:lvl>
    <w:lvl w:ilvl="5" w:tplc="0A9C5130">
      <w:numFmt w:val="bullet"/>
      <w:lvlText w:val="•"/>
      <w:lvlJc w:val="left"/>
      <w:pPr>
        <w:ind w:left="4459" w:hanging="360"/>
      </w:pPr>
      <w:rPr>
        <w:rFonts w:hint="default"/>
        <w:lang w:val="it-IT" w:eastAsia="it-IT" w:bidi="it-IT"/>
      </w:rPr>
    </w:lvl>
    <w:lvl w:ilvl="6" w:tplc="2F74D7E8">
      <w:numFmt w:val="bullet"/>
      <w:lvlText w:val="•"/>
      <w:lvlJc w:val="left"/>
      <w:pPr>
        <w:ind w:left="5593" w:hanging="360"/>
      </w:pPr>
      <w:rPr>
        <w:rFonts w:hint="default"/>
        <w:lang w:val="it-IT" w:eastAsia="it-IT" w:bidi="it-IT"/>
      </w:rPr>
    </w:lvl>
    <w:lvl w:ilvl="7" w:tplc="8E40A6C0">
      <w:numFmt w:val="bullet"/>
      <w:lvlText w:val="•"/>
      <w:lvlJc w:val="left"/>
      <w:pPr>
        <w:ind w:left="6726" w:hanging="360"/>
      </w:pPr>
      <w:rPr>
        <w:rFonts w:hint="default"/>
        <w:lang w:val="it-IT" w:eastAsia="it-IT" w:bidi="it-IT"/>
      </w:rPr>
    </w:lvl>
    <w:lvl w:ilvl="8" w:tplc="B150D660">
      <w:numFmt w:val="bullet"/>
      <w:lvlText w:val="•"/>
      <w:lvlJc w:val="left"/>
      <w:pPr>
        <w:ind w:left="7859" w:hanging="360"/>
      </w:pPr>
      <w:rPr>
        <w:rFonts w:hint="default"/>
        <w:lang w:val="it-IT" w:eastAsia="it-IT" w:bidi="it-IT"/>
      </w:rPr>
    </w:lvl>
  </w:abstractNum>
  <w:abstractNum w:abstractNumId="6">
    <w:nsid w:val="53843DE1"/>
    <w:multiLevelType w:val="hybridMultilevel"/>
    <w:tmpl w:val="6374ECB2"/>
    <w:lvl w:ilvl="0" w:tplc="2C16D0C6">
      <w:numFmt w:val="bullet"/>
      <w:lvlText w:val=""/>
      <w:lvlJc w:val="left"/>
      <w:pPr>
        <w:ind w:left="1653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1" w:tplc="B32C437A">
      <w:numFmt w:val="bullet"/>
      <w:lvlText w:val="•"/>
      <w:lvlJc w:val="left"/>
      <w:pPr>
        <w:ind w:left="2506" w:hanging="360"/>
      </w:pPr>
      <w:rPr>
        <w:rFonts w:hint="default"/>
        <w:lang w:val="it-IT" w:eastAsia="it-IT" w:bidi="it-IT"/>
      </w:rPr>
    </w:lvl>
    <w:lvl w:ilvl="2" w:tplc="1AE41E98">
      <w:numFmt w:val="bullet"/>
      <w:lvlText w:val="•"/>
      <w:lvlJc w:val="left"/>
      <w:pPr>
        <w:ind w:left="3353" w:hanging="360"/>
      </w:pPr>
      <w:rPr>
        <w:rFonts w:hint="default"/>
        <w:lang w:val="it-IT" w:eastAsia="it-IT" w:bidi="it-IT"/>
      </w:rPr>
    </w:lvl>
    <w:lvl w:ilvl="3" w:tplc="F55EE23C">
      <w:numFmt w:val="bullet"/>
      <w:lvlText w:val="•"/>
      <w:lvlJc w:val="left"/>
      <w:pPr>
        <w:ind w:left="4199" w:hanging="360"/>
      </w:pPr>
      <w:rPr>
        <w:rFonts w:hint="default"/>
        <w:lang w:val="it-IT" w:eastAsia="it-IT" w:bidi="it-IT"/>
      </w:rPr>
    </w:lvl>
    <w:lvl w:ilvl="4" w:tplc="DAD49D48">
      <w:numFmt w:val="bullet"/>
      <w:lvlText w:val="•"/>
      <w:lvlJc w:val="left"/>
      <w:pPr>
        <w:ind w:left="5046" w:hanging="360"/>
      </w:pPr>
      <w:rPr>
        <w:rFonts w:hint="default"/>
        <w:lang w:val="it-IT" w:eastAsia="it-IT" w:bidi="it-IT"/>
      </w:rPr>
    </w:lvl>
    <w:lvl w:ilvl="5" w:tplc="5E708AFC">
      <w:numFmt w:val="bullet"/>
      <w:lvlText w:val="•"/>
      <w:lvlJc w:val="left"/>
      <w:pPr>
        <w:ind w:left="5893" w:hanging="360"/>
      </w:pPr>
      <w:rPr>
        <w:rFonts w:hint="default"/>
        <w:lang w:val="it-IT" w:eastAsia="it-IT" w:bidi="it-IT"/>
      </w:rPr>
    </w:lvl>
    <w:lvl w:ilvl="6" w:tplc="6B32DC6C">
      <w:numFmt w:val="bullet"/>
      <w:lvlText w:val="•"/>
      <w:lvlJc w:val="left"/>
      <w:pPr>
        <w:ind w:left="6739" w:hanging="360"/>
      </w:pPr>
      <w:rPr>
        <w:rFonts w:hint="default"/>
        <w:lang w:val="it-IT" w:eastAsia="it-IT" w:bidi="it-IT"/>
      </w:rPr>
    </w:lvl>
    <w:lvl w:ilvl="7" w:tplc="950EE2D0">
      <w:numFmt w:val="bullet"/>
      <w:lvlText w:val="•"/>
      <w:lvlJc w:val="left"/>
      <w:pPr>
        <w:ind w:left="7586" w:hanging="360"/>
      </w:pPr>
      <w:rPr>
        <w:rFonts w:hint="default"/>
        <w:lang w:val="it-IT" w:eastAsia="it-IT" w:bidi="it-IT"/>
      </w:rPr>
    </w:lvl>
    <w:lvl w:ilvl="8" w:tplc="0A223204">
      <w:numFmt w:val="bullet"/>
      <w:lvlText w:val="•"/>
      <w:lvlJc w:val="left"/>
      <w:pPr>
        <w:ind w:left="8433" w:hanging="360"/>
      </w:pPr>
      <w:rPr>
        <w:rFonts w:hint="default"/>
        <w:lang w:val="it-IT" w:eastAsia="it-IT" w:bidi="it-IT"/>
      </w:rPr>
    </w:lvl>
  </w:abstractNum>
  <w:abstractNum w:abstractNumId="7">
    <w:nsid w:val="5C4A4271"/>
    <w:multiLevelType w:val="hybridMultilevel"/>
    <w:tmpl w:val="4F968866"/>
    <w:lvl w:ilvl="0" w:tplc="3CBEC00E">
      <w:numFmt w:val="bullet"/>
      <w:lvlText w:val=""/>
      <w:lvlJc w:val="left"/>
      <w:pPr>
        <w:ind w:left="921" w:hanging="348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it-IT" w:eastAsia="it-IT" w:bidi="it-IT"/>
      </w:rPr>
    </w:lvl>
    <w:lvl w:ilvl="1" w:tplc="71A67532">
      <w:numFmt w:val="bullet"/>
      <w:lvlText w:val="•"/>
      <w:lvlJc w:val="left"/>
      <w:pPr>
        <w:ind w:left="1840" w:hanging="348"/>
      </w:pPr>
      <w:rPr>
        <w:rFonts w:hint="default"/>
        <w:lang w:val="it-IT" w:eastAsia="it-IT" w:bidi="it-IT"/>
      </w:rPr>
    </w:lvl>
    <w:lvl w:ilvl="2" w:tplc="994C6B84">
      <w:numFmt w:val="bullet"/>
      <w:lvlText w:val="•"/>
      <w:lvlJc w:val="left"/>
      <w:pPr>
        <w:ind w:left="2761" w:hanging="348"/>
      </w:pPr>
      <w:rPr>
        <w:rFonts w:hint="default"/>
        <w:lang w:val="it-IT" w:eastAsia="it-IT" w:bidi="it-IT"/>
      </w:rPr>
    </w:lvl>
    <w:lvl w:ilvl="3" w:tplc="0B286F68">
      <w:numFmt w:val="bullet"/>
      <w:lvlText w:val="•"/>
      <w:lvlJc w:val="left"/>
      <w:pPr>
        <w:ind w:left="3681" w:hanging="348"/>
      </w:pPr>
      <w:rPr>
        <w:rFonts w:hint="default"/>
        <w:lang w:val="it-IT" w:eastAsia="it-IT" w:bidi="it-IT"/>
      </w:rPr>
    </w:lvl>
    <w:lvl w:ilvl="4" w:tplc="65723AAE">
      <w:numFmt w:val="bullet"/>
      <w:lvlText w:val="•"/>
      <w:lvlJc w:val="left"/>
      <w:pPr>
        <w:ind w:left="4602" w:hanging="348"/>
      </w:pPr>
      <w:rPr>
        <w:rFonts w:hint="default"/>
        <w:lang w:val="it-IT" w:eastAsia="it-IT" w:bidi="it-IT"/>
      </w:rPr>
    </w:lvl>
    <w:lvl w:ilvl="5" w:tplc="8390B4D8">
      <w:numFmt w:val="bullet"/>
      <w:lvlText w:val="•"/>
      <w:lvlJc w:val="left"/>
      <w:pPr>
        <w:ind w:left="5523" w:hanging="348"/>
      </w:pPr>
      <w:rPr>
        <w:rFonts w:hint="default"/>
        <w:lang w:val="it-IT" w:eastAsia="it-IT" w:bidi="it-IT"/>
      </w:rPr>
    </w:lvl>
    <w:lvl w:ilvl="6" w:tplc="77C65472">
      <w:numFmt w:val="bullet"/>
      <w:lvlText w:val="•"/>
      <w:lvlJc w:val="left"/>
      <w:pPr>
        <w:ind w:left="6443" w:hanging="348"/>
      </w:pPr>
      <w:rPr>
        <w:rFonts w:hint="default"/>
        <w:lang w:val="it-IT" w:eastAsia="it-IT" w:bidi="it-IT"/>
      </w:rPr>
    </w:lvl>
    <w:lvl w:ilvl="7" w:tplc="060672B2">
      <w:numFmt w:val="bullet"/>
      <w:lvlText w:val="•"/>
      <w:lvlJc w:val="left"/>
      <w:pPr>
        <w:ind w:left="7364" w:hanging="348"/>
      </w:pPr>
      <w:rPr>
        <w:rFonts w:hint="default"/>
        <w:lang w:val="it-IT" w:eastAsia="it-IT" w:bidi="it-IT"/>
      </w:rPr>
    </w:lvl>
    <w:lvl w:ilvl="8" w:tplc="A79EF79E">
      <w:numFmt w:val="bullet"/>
      <w:lvlText w:val="•"/>
      <w:lvlJc w:val="left"/>
      <w:pPr>
        <w:ind w:left="8285" w:hanging="348"/>
      </w:pPr>
      <w:rPr>
        <w:rFonts w:hint="default"/>
        <w:lang w:val="it-IT" w:eastAsia="it-IT" w:bidi="it-IT"/>
      </w:rPr>
    </w:lvl>
  </w:abstractNum>
  <w:abstractNum w:abstractNumId="8">
    <w:nsid w:val="62145F47"/>
    <w:multiLevelType w:val="hybridMultilevel"/>
    <w:tmpl w:val="D70A2FF6"/>
    <w:lvl w:ilvl="0" w:tplc="491E5ABC">
      <w:numFmt w:val="bullet"/>
      <w:lvlText w:val=""/>
      <w:lvlJc w:val="left"/>
      <w:pPr>
        <w:ind w:left="1293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1" w:tplc="7AFA5F92">
      <w:numFmt w:val="bullet"/>
      <w:lvlText w:val="•"/>
      <w:lvlJc w:val="left"/>
      <w:pPr>
        <w:ind w:left="2182" w:hanging="360"/>
      </w:pPr>
      <w:rPr>
        <w:rFonts w:hint="default"/>
        <w:lang w:val="it-IT" w:eastAsia="it-IT" w:bidi="it-IT"/>
      </w:rPr>
    </w:lvl>
    <w:lvl w:ilvl="2" w:tplc="F01266A2">
      <w:numFmt w:val="bullet"/>
      <w:lvlText w:val="•"/>
      <w:lvlJc w:val="left"/>
      <w:pPr>
        <w:ind w:left="3065" w:hanging="360"/>
      </w:pPr>
      <w:rPr>
        <w:rFonts w:hint="default"/>
        <w:lang w:val="it-IT" w:eastAsia="it-IT" w:bidi="it-IT"/>
      </w:rPr>
    </w:lvl>
    <w:lvl w:ilvl="3" w:tplc="F544B35E">
      <w:numFmt w:val="bullet"/>
      <w:lvlText w:val="•"/>
      <w:lvlJc w:val="left"/>
      <w:pPr>
        <w:ind w:left="3947" w:hanging="360"/>
      </w:pPr>
      <w:rPr>
        <w:rFonts w:hint="default"/>
        <w:lang w:val="it-IT" w:eastAsia="it-IT" w:bidi="it-IT"/>
      </w:rPr>
    </w:lvl>
    <w:lvl w:ilvl="4" w:tplc="A53C76C8">
      <w:numFmt w:val="bullet"/>
      <w:lvlText w:val="•"/>
      <w:lvlJc w:val="left"/>
      <w:pPr>
        <w:ind w:left="4830" w:hanging="360"/>
      </w:pPr>
      <w:rPr>
        <w:rFonts w:hint="default"/>
        <w:lang w:val="it-IT" w:eastAsia="it-IT" w:bidi="it-IT"/>
      </w:rPr>
    </w:lvl>
    <w:lvl w:ilvl="5" w:tplc="66F8BEDC">
      <w:numFmt w:val="bullet"/>
      <w:lvlText w:val="•"/>
      <w:lvlJc w:val="left"/>
      <w:pPr>
        <w:ind w:left="5713" w:hanging="360"/>
      </w:pPr>
      <w:rPr>
        <w:rFonts w:hint="default"/>
        <w:lang w:val="it-IT" w:eastAsia="it-IT" w:bidi="it-IT"/>
      </w:rPr>
    </w:lvl>
    <w:lvl w:ilvl="6" w:tplc="A594CA5E">
      <w:numFmt w:val="bullet"/>
      <w:lvlText w:val="•"/>
      <w:lvlJc w:val="left"/>
      <w:pPr>
        <w:ind w:left="6595" w:hanging="360"/>
      </w:pPr>
      <w:rPr>
        <w:rFonts w:hint="default"/>
        <w:lang w:val="it-IT" w:eastAsia="it-IT" w:bidi="it-IT"/>
      </w:rPr>
    </w:lvl>
    <w:lvl w:ilvl="7" w:tplc="04C2FBA6">
      <w:numFmt w:val="bullet"/>
      <w:lvlText w:val="•"/>
      <w:lvlJc w:val="left"/>
      <w:pPr>
        <w:ind w:left="7478" w:hanging="360"/>
      </w:pPr>
      <w:rPr>
        <w:rFonts w:hint="default"/>
        <w:lang w:val="it-IT" w:eastAsia="it-IT" w:bidi="it-IT"/>
      </w:rPr>
    </w:lvl>
    <w:lvl w:ilvl="8" w:tplc="B850537C">
      <w:numFmt w:val="bullet"/>
      <w:lvlText w:val="•"/>
      <w:lvlJc w:val="left"/>
      <w:pPr>
        <w:ind w:left="8361" w:hanging="360"/>
      </w:pPr>
      <w:rPr>
        <w:rFonts w:hint="default"/>
        <w:lang w:val="it-IT" w:eastAsia="it-IT" w:bidi="it-IT"/>
      </w:rPr>
    </w:lvl>
  </w:abstractNum>
  <w:abstractNum w:abstractNumId="9">
    <w:nsid w:val="7EC071EE"/>
    <w:multiLevelType w:val="hybridMultilevel"/>
    <w:tmpl w:val="187472A6"/>
    <w:lvl w:ilvl="0" w:tplc="E0EEBFC2">
      <w:numFmt w:val="bullet"/>
      <w:lvlText w:val=""/>
      <w:lvlJc w:val="left"/>
      <w:pPr>
        <w:ind w:left="921" w:hanging="708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it-IT" w:eastAsia="it-IT" w:bidi="it-IT"/>
      </w:rPr>
    </w:lvl>
    <w:lvl w:ilvl="1" w:tplc="07F82CCA">
      <w:numFmt w:val="bullet"/>
      <w:lvlText w:val="•"/>
      <w:lvlJc w:val="left"/>
      <w:pPr>
        <w:ind w:left="1840" w:hanging="708"/>
      </w:pPr>
      <w:rPr>
        <w:rFonts w:hint="default"/>
        <w:lang w:val="it-IT" w:eastAsia="it-IT" w:bidi="it-IT"/>
      </w:rPr>
    </w:lvl>
    <w:lvl w:ilvl="2" w:tplc="8BF0FE72">
      <w:numFmt w:val="bullet"/>
      <w:lvlText w:val="•"/>
      <w:lvlJc w:val="left"/>
      <w:pPr>
        <w:ind w:left="2761" w:hanging="708"/>
      </w:pPr>
      <w:rPr>
        <w:rFonts w:hint="default"/>
        <w:lang w:val="it-IT" w:eastAsia="it-IT" w:bidi="it-IT"/>
      </w:rPr>
    </w:lvl>
    <w:lvl w:ilvl="3" w:tplc="0CF2F446">
      <w:numFmt w:val="bullet"/>
      <w:lvlText w:val="•"/>
      <w:lvlJc w:val="left"/>
      <w:pPr>
        <w:ind w:left="3681" w:hanging="708"/>
      </w:pPr>
      <w:rPr>
        <w:rFonts w:hint="default"/>
        <w:lang w:val="it-IT" w:eastAsia="it-IT" w:bidi="it-IT"/>
      </w:rPr>
    </w:lvl>
    <w:lvl w:ilvl="4" w:tplc="B23C543C">
      <w:numFmt w:val="bullet"/>
      <w:lvlText w:val="•"/>
      <w:lvlJc w:val="left"/>
      <w:pPr>
        <w:ind w:left="4602" w:hanging="708"/>
      </w:pPr>
      <w:rPr>
        <w:rFonts w:hint="default"/>
        <w:lang w:val="it-IT" w:eastAsia="it-IT" w:bidi="it-IT"/>
      </w:rPr>
    </w:lvl>
    <w:lvl w:ilvl="5" w:tplc="DFCC4336">
      <w:numFmt w:val="bullet"/>
      <w:lvlText w:val="•"/>
      <w:lvlJc w:val="left"/>
      <w:pPr>
        <w:ind w:left="5523" w:hanging="708"/>
      </w:pPr>
      <w:rPr>
        <w:rFonts w:hint="default"/>
        <w:lang w:val="it-IT" w:eastAsia="it-IT" w:bidi="it-IT"/>
      </w:rPr>
    </w:lvl>
    <w:lvl w:ilvl="6" w:tplc="C1E4C46A">
      <w:numFmt w:val="bullet"/>
      <w:lvlText w:val="•"/>
      <w:lvlJc w:val="left"/>
      <w:pPr>
        <w:ind w:left="6443" w:hanging="708"/>
      </w:pPr>
      <w:rPr>
        <w:rFonts w:hint="default"/>
        <w:lang w:val="it-IT" w:eastAsia="it-IT" w:bidi="it-IT"/>
      </w:rPr>
    </w:lvl>
    <w:lvl w:ilvl="7" w:tplc="9278ADBC">
      <w:numFmt w:val="bullet"/>
      <w:lvlText w:val="•"/>
      <w:lvlJc w:val="left"/>
      <w:pPr>
        <w:ind w:left="7364" w:hanging="708"/>
      </w:pPr>
      <w:rPr>
        <w:rFonts w:hint="default"/>
        <w:lang w:val="it-IT" w:eastAsia="it-IT" w:bidi="it-IT"/>
      </w:rPr>
    </w:lvl>
    <w:lvl w:ilvl="8" w:tplc="70E46B84">
      <w:numFmt w:val="bullet"/>
      <w:lvlText w:val="•"/>
      <w:lvlJc w:val="left"/>
      <w:pPr>
        <w:ind w:left="8285" w:hanging="708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A1E99"/>
    <w:rsid w:val="002D1668"/>
    <w:rsid w:val="00312F2B"/>
    <w:rsid w:val="00413DA2"/>
    <w:rsid w:val="00501E97"/>
    <w:rsid w:val="00541D2C"/>
    <w:rsid w:val="006C0CE6"/>
    <w:rsid w:val="0079063D"/>
    <w:rsid w:val="00BA1E99"/>
    <w:rsid w:val="00D8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1E99"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E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A1E99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A1E99"/>
    <w:pPr>
      <w:ind w:left="134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BA1E99"/>
    <w:pPr>
      <w:spacing w:before="6"/>
      <w:ind w:left="921"/>
      <w:outlineLvl w:val="2"/>
    </w:pPr>
    <w:rPr>
      <w:rFonts w:ascii="Book Antiqua" w:eastAsia="Book Antiqua" w:hAnsi="Book Antiqua" w:cs="Book Antiqua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BA1E99"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BA1E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1679</Words>
  <Characters>9575</Characters>
  <Application>Microsoft Office Word</Application>
  <DocSecurity>0</DocSecurity>
  <Lines>79</Lines>
  <Paragraphs>22</Paragraphs>
  <ScaleCrop>false</ScaleCrop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Utente</cp:lastModifiedBy>
  <cp:revision>4</cp:revision>
  <dcterms:created xsi:type="dcterms:W3CDTF">2020-07-10T10:49:00Z</dcterms:created>
  <dcterms:modified xsi:type="dcterms:W3CDTF">2020-07-16T13:51:00Z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2020-07-10T00:00:00Z</vt:filetime>
  </property>
</Properties>
</file>